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767580">
        <w:rPr>
          <w:rFonts w:ascii="Bodoni MT Black" w:hAnsi="Bodoni MT Black" w:cs="Bodoni MT Black"/>
          <w:smallCaps/>
          <w:sz w:val="32"/>
          <w:szCs w:val="32"/>
        </w:rPr>
        <w:t>14</w:t>
      </w:r>
      <w:r w:rsidR="00A30F62">
        <w:rPr>
          <w:rFonts w:ascii="Bodoni MT Black" w:hAnsi="Bodoni MT Black" w:cs="Bodoni MT Black"/>
          <w:smallCaps/>
          <w:sz w:val="32"/>
          <w:szCs w:val="32"/>
        </w:rPr>
        <w:t xml:space="preserve"> janvier</w:t>
      </w:r>
      <w:r w:rsidR="00937954" w:rsidRPr="004C27B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0A6D86" w:rsidRPr="004C27BE">
        <w:rPr>
          <w:rFonts w:ascii="Bodoni MT Black" w:hAnsi="Bodoni MT Black" w:cs="Bodoni MT Black"/>
          <w:smallCaps/>
          <w:sz w:val="32"/>
          <w:szCs w:val="32"/>
        </w:rPr>
        <w:t>au</w:t>
      </w:r>
      <w:r w:rsidR="004A6179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767580">
        <w:rPr>
          <w:rFonts w:ascii="Bodoni MT Black" w:hAnsi="Bodoni MT Black" w:cs="Bodoni MT Black"/>
          <w:smallCaps/>
          <w:sz w:val="32"/>
          <w:szCs w:val="32"/>
        </w:rPr>
        <w:t>21</w:t>
      </w:r>
      <w:bookmarkStart w:id="0" w:name="_GoBack"/>
      <w:bookmarkEnd w:id="0"/>
      <w:r w:rsidR="00A30F62">
        <w:rPr>
          <w:rFonts w:ascii="Bodoni MT Black" w:hAnsi="Bodoni MT Black" w:cs="Bodoni MT Black"/>
          <w:smallCaps/>
          <w:sz w:val="32"/>
          <w:szCs w:val="32"/>
        </w:rPr>
        <w:t xml:space="preserve"> janvier</w:t>
      </w:r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Default="0094704B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507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5A4054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Pr="005A4054" w:rsidRDefault="0099011C" w:rsidP="00DB197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2 traces d’études</w:t>
            </w:r>
            <w:r w:rsidR="00FD388B">
              <w:rPr>
                <w:smallCaps/>
                <w:szCs w:val="26"/>
              </w:rPr>
              <w:t xml:space="preserve"> vocabulaire P.G.L.</w:t>
            </w:r>
          </w:p>
        </w:tc>
        <w:tc>
          <w:tcPr>
            <w:tcW w:w="3119" w:type="dxa"/>
          </w:tcPr>
          <w:p w:rsidR="00DB1972" w:rsidRPr="0099011C" w:rsidRDefault="0099011C" w:rsidP="00EA36CB">
            <w:pPr>
              <w:jc w:val="both"/>
              <w:rPr>
                <w:smallCaps/>
                <w:sz w:val="20"/>
                <w:szCs w:val="20"/>
              </w:rPr>
            </w:pPr>
            <w:r w:rsidRPr="0099011C">
              <w:rPr>
                <w:smallCaps/>
                <w:sz w:val="20"/>
                <w:szCs w:val="20"/>
              </w:rPr>
              <w:t>Cahier Canada traces d’étude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99011C">
              <w:rPr>
                <w:smallCaps/>
                <w:sz w:val="20"/>
                <w:szCs w:val="20"/>
              </w:rPr>
              <w:t xml:space="preserve">dictée P.G.L. </w:t>
            </w:r>
          </w:p>
        </w:tc>
        <w:tc>
          <w:tcPr>
            <w:tcW w:w="3402" w:type="dxa"/>
          </w:tcPr>
          <w:p w:rsidR="0099011C" w:rsidRDefault="0099011C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Magasine P.G.L.</w:t>
            </w:r>
          </w:p>
          <w:p w:rsidR="004767EA" w:rsidRPr="006E4AFA" w:rsidRDefault="0099011C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Section violet  et orange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3911C6" w:rsidRDefault="00C558C9" w:rsidP="00DA024D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</w:t>
            </w:r>
            <w:r w:rsidR="00D37659">
              <w:rPr>
                <w:smallCaps/>
                <w:sz w:val="20"/>
                <w:szCs w:val="20"/>
              </w:rPr>
              <w:t xml:space="preserve">races d’étude des verbes </w:t>
            </w:r>
            <w:r w:rsidR="004A6179">
              <w:rPr>
                <w:smallCaps/>
                <w:sz w:val="20"/>
                <w:szCs w:val="20"/>
              </w:rPr>
              <w:t xml:space="preserve"> </w:t>
            </w:r>
            <w:r w:rsidR="00DA024D">
              <w:rPr>
                <w:smallCaps/>
                <w:sz w:val="20"/>
                <w:szCs w:val="20"/>
              </w:rPr>
              <w:t>Avoir &amp; être au participe présent, participe passé et au futur proche</w:t>
            </w:r>
          </w:p>
        </w:tc>
        <w:tc>
          <w:tcPr>
            <w:tcW w:w="3119" w:type="dxa"/>
          </w:tcPr>
          <w:p w:rsidR="005A4054" w:rsidRPr="0094704B" w:rsidRDefault="009F18BC" w:rsidP="0094704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de conjugaison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B40FE4" w:rsidTr="00B40FE4">
        <w:trPr>
          <w:trHeight w:val="416"/>
        </w:trPr>
        <w:tc>
          <w:tcPr>
            <w:tcW w:w="392" w:type="dxa"/>
            <w:shd w:val="pct10" w:color="auto" w:fill="FFFFFF" w:themeFill="background1"/>
          </w:tcPr>
          <w:p w:rsidR="00B40FE4" w:rsidRDefault="00B40FE4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40FE4" w:rsidRDefault="00DA024D" w:rsidP="00DA024D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Feuille d’objectivation</w:t>
            </w:r>
          </w:p>
        </w:tc>
        <w:tc>
          <w:tcPr>
            <w:tcW w:w="3119" w:type="dxa"/>
          </w:tcPr>
          <w:p w:rsidR="00B40FE4" w:rsidRPr="005A4054" w:rsidRDefault="00B40FE4" w:rsidP="00EA36CB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D-T d’objectivation </w:t>
            </w:r>
          </w:p>
        </w:tc>
        <w:tc>
          <w:tcPr>
            <w:tcW w:w="425" w:type="dxa"/>
            <w:shd w:val="pct10" w:color="auto" w:fill="auto"/>
          </w:tcPr>
          <w:p w:rsidR="00B40FE4" w:rsidRDefault="00B40FE4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B40FE4" w:rsidRPr="00076FEE" w:rsidRDefault="00B40FE4" w:rsidP="004A6179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Lecture 10 minutes par jour </w:t>
            </w:r>
          </w:p>
        </w:tc>
        <w:tc>
          <w:tcPr>
            <w:tcW w:w="3402" w:type="dxa"/>
          </w:tcPr>
          <w:p w:rsidR="00B40FE4" w:rsidRPr="006E4AFA" w:rsidRDefault="00B40FE4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roman </w:t>
            </w:r>
          </w:p>
        </w:tc>
      </w:tr>
      <w:tr w:rsidR="00EA36CB" w:rsidTr="0099011C">
        <w:trPr>
          <w:trHeight w:val="841"/>
        </w:trPr>
        <w:tc>
          <w:tcPr>
            <w:tcW w:w="392" w:type="dxa"/>
            <w:shd w:val="pct10" w:color="auto" w:fill="FFFFFF" w:themeFill="background1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EA36CB" w:rsidRDefault="00DA024D" w:rsidP="00EA36CB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Grammaire p. 23 &amp; 24</w:t>
            </w:r>
          </w:p>
          <w:p w:rsidR="004A6179" w:rsidRPr="0094704B" w:rsidRDefault="004A6179" w:rsidP="00EA36CB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3119" w:type="dxa"/>
          </w:tcPr>
          <w:p w:rsidR="00EA36CB" w:rsidRPr="005A4054" w:rsidRDefault="00EA36CB" w:rsidP="00EA36CB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français</w:t>
            </w:r>
          </w:p>
          <w:p w:rsidR="00EA36CB" w:rsidRPr="004A6179" w:rsidRDefault="00D37659" w:rsidP="00B84F90">
            <w:pPr>
              <w:jc w:val="both"/>
              <w:rPr>
                <w:smallCaps/>
                <w:sz w:val="20"/>
                <w:szCs w:val="20"/>
              </w:rPr>
            </w:pPr>
            <w:r w:rsidRPr="004A6179">
              <w:rPr>
                <w:smallCaps/>
                <w:sz w:val="20"/>
                <w:szCs w:val="20"/>
              </w:rPr>
              <w:t>(première</w:t>
            </w:r>
            <w:r w:rsidR="004A6179" w:rsidRPr="004A6179">
              <w:rPr>
                <w:smallCaps/>
                <w:sz w:val="20"/>
                <w:szCs w:val="20"/>
              </w:rPr>
              <w:t xml:space="preserve"> </w:t>
            </w:r>
            <w:r w:rsidR="00EA36CB" w:rsidRPr="004A6179">
              <w:rPr>
                <w:smallCaps/>
                <w:sz w:val="20"/>
                <w:szCs w:val="20"/>
              </w:rPr>
              <w:t>Section)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D37659" w:rsidRPr="008D3848" w:rsidRDefault="00EA36CB" w:rsidP="00DA024D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Conjugaison</w:t>
            </w:r>
            <w:r>
              <w:rPr>
                <w:smallCaps/>
              </w:rPr>
              <w:t> :</w:t>
            </w:r>
            <w:r w:rsidR="0099011C">
              <w:rPr>
                <w:smallCaps/>
              </w:rPr>
              <w:t xml:space="preserve"> </w:t>
            </w:r>
            <w:r w:rsidR="00DA024D">
              <w:rPr>
                <w:smallCaps/>
                <w:sz w:val="20"/>
                <w:szCs w:val="20"/>
              </w:rPr>
              <w:t>verbes  Avoir &amp; être au participe présent, participe passé et au futur proche</w:t>
            </w:r>
          </w:p>
        </w:tc>
        <w:tc>
          <w:tcPr>
            <w:tcW w:w="3402" w:type="dxa"/>
          </w:tcPr>
          <w:p w:rsidR="00EA36CB" w:rsidRPr="006E4AFA" w:rsidRDefault="00EA36CB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D-T pyramide de verbes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A53156" w:rsidRDefault="004A6179" w:rsidP="00DA024D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Univers social : </w:t>
            </w:r>
            <w:r w:rsidR="00DA024D">
              <w:rPr>
                <w:smallCaps/>
                <w:sz w:val="22"/>
                <w:szCs w:val="22"/>
              </w:rPr>
              <w:t>notes de cours p. 25 &amp; 26</w:t>
            </w:r>
          </w:p>
        </w:tc>
        <w:tc>
          <w:tcPr>
            <w:tcW w:w="3119" w:type="dxa"/>
          </w:tcPr>
          <w:p w:rsidR="009B639D" w:rsidRDefault="00D37659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au fils du temps</w:t>
            </w:r>
            <w:r w:rsidR="00B1141E">
              <w:rPr>
                <w:smallCaps/>
                <w:sz w:val="20"/>
                <w:szCs w:val="20"/>
              </w:rPr>
              <w:t xml:space="preserve"> </w:t>
            </w:r>
          </w:p>
          <w:p w:rsidR="004A6179" w:rsidRPr="00DC60C2" w:rsidRDefault="004A6179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9F19E4" w:rsidRPr="003911C6" w:rsidRDefault="00C156A0" w:rsidP="007D0C93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Grammaire</w:t>
            </w:r>
            <w:r w:rsidR="00702440">
              <w:rPr>
                <w:smallCaps/>
              </w:rPr>
              <w:t xml:space="preserve"> : </w:t>
            </w:r>
            <w:r w:rsidR="007D0C93">
              <w:rPr>
                <w:smallCaps/>
                <w:sz w:val="20"/>
                <w:szCs w:val="20"/>
              </w:rPr>
              <w:t>Sujet</w:t>
            </w:r>
            <w:r w:rsidR="00366991">
              <w:rPr>
                <w:smallCaps/>
                <w:sz w:val="20"/>
                <w:szCs w:val="20"/>
              </w:rPr>
              <w:t>, Prédicat, Cp</w:t>
            </w:r>
            <w:r w:rsidR="00051932">
              <w:rPr>
                <w:smallCaps/>
                <w:sz w:val="20"/>
                <w:szCs w:val="20"/>
              </w:rPr>
              <w:t xml:space="preserve"> &amp; Groupe verbal </w:t>
            </w:r>
          </w:p>
        </w:tc>
        <w:tc>
          <w:tcPr>
            <w:tcW w:w="3402" w:type="dxa"/>
          </w:tcPr>
          <w:p w:rsidR="004767EA" w:rsidRPr="006E4AFA" w:rsidRDefault="00C156A0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</w:t>
            </w:r>
            <w:r w:rsidRPr="00D37659">
              <w:rPr>
                <w:smallCaps/>
                <w:sz w:val="20"/>
                <w:szCs w:val="20"/>
              </w:rPr>
              <w:t>s</w:t>
            </w:r>
            <w:proofErr w:type="spellEnd"/>
            <w:r w:rsidRPr="00D37659">
              <w:rPr>
                <w:smallCaps/>
                <w:sz w:val="20"/>
                <w:szCs w:val="20"/>
              </w:rPr>
              <w:t xml:space="preserve"> p. </w:t>
            </w:r>
            <w:r w:rsidR="00051932">
              <w:rPr>
                <w:smallCaps/>
                <w:sz w:val="20"/>
                <w:szCs w:val="20"/>
              </w:rPr>
              <w:t xml:space="preserve">10, </w:t>
            </w:r>
            <w:r w:rsidR="00023EA9" w:rsidRPr="00D37659">
              <w:rPr>
                <w:smallCaps/>
                <w:sz w:val="20"/>
                <w:szCs w:val="20"/>
              </w:rPr>
              <w:t>16</w:t>
            </w:r>
            <w:r w:rsidR="00366991">
              <w:rPr>
                <w:smallCaps/>
                <w:sz w:val="20"/>
                <w:szCs w:val="20"/>
              </w:rPr>
              <w:t xml:space="preserve"> &amp; 17</w:t>
            </w: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37659" w:rsidRPr="007D0C93" w:rsidRDefault="0099011C" w:rsidP="00DA024D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TABLEs</w:t>
            </w:r>
            <w:proofErr w:type="spellEnd"/>
            <w:r>
              <w:rPr>
                <w:smallCaps/>
                <w:sz w:val="22"/>
                <w:szCs w:val="22"/>
              </w:rPr>
              <w:t xml:space="preserve"> : p.7 colonne </w:t>
            </w:r>
            <w:r w:rsidR="00DA024D">
              <w:rPr>
                <w:smallCaps/>
                <w:sz w:val="22"/>
                <w:szCs w:val="22"/>
              </w:rPr>
              <w:t>4, 5 p. 17 colonnes 1, 2, 3</w:t>
            </w:r>
            <w:r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836205" w:rsidRPr="00DC60C2" w:rsidRDefault="0099011C" w:rsidP="007D0C93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de tables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836205" w:rsidRDefault="00836205" w:rsidP="0083620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Univers social</w:t>
            </w:r>
            <w:r>
              <w:rPr>
                <w:smallCaps/>
              </w:rPr>
              <w:t xml:space="preserve"> : </w:t>
            </w:r>
          </w:p>
          <w:p w:rsidR="00836205" w:rsidRPr="00343315" w:rsidRDefault="00343315" w:rsidP="00836205">
            <w:pPr>
              <w:jc w:val="both"/>
              <w:rPr>
                <w:smallCaps/>
              </w:rPr>
            </w:pPr>
            <w:r w:rsidRPr="00343315">
              <w:rPr>
                <w:smallCaps/>
              </w:rPr>
              <w:t xml:space="preserve">Dossier 2 thème </w:t>
            </w:r>
            <w:r w:rsidR="002512C8">
              <w:rPr>
                <w:smallCaps/>
              </w:rPr>
              <w:t>2</w:t>
            </w:r>
          </w:p>
        </w:tc>
        <w:tc>
          <w:tcPr>
            <w:tcW w:w="3402" w:type="dxa"/>
          </w:tcPr>
          <w:p w:rsidR="00343315" w:rsidRPr="006E4AFA" w:rsidRDefault="00343315" w:rsidP="0083620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Notes de cours p.</w:t>
            </w:r>
            <w:r w:rsidR="002512C8">
              <w:rPr>
                <w:smallCaps/>
                <w:sz w:val="20"/>
                <w:szCs w:val="20"/>
              </w:rPr>
              <w:t xml:space="preserve"> 20, 21, 22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37659" w:rsidRPr="005A4054" w:rsidRDefault="00DA024D" w:rsidP="00DA024D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Guide du Tricheur : jeux  partie 1  </w:t>
            </w:r>
            <w:r w:rsidR="0099011C">
              <w:rPr>
                <w:smallCaps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C7A0B" w:rsidRPr="005A4054" w:rsidRDefault="00D17D3A" w:rsidP="0094704B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D37659" w:rsidRPr="006E4AFA" w:rsidRDefault="005223D0" w:rsidP="009379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Caméléon : </w:t>
            </w:r>
            <w:r w:rsidRPr="005223D0">
              <w:rPr>
                <w:smallCaps/>
              </w:rPr>
              <w:t>fraction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</w:tcPr>
          <w:p w:rsidR="00076FEE" w:rsidRPr="006E4AFA" w:rsidRDefault="005223D0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Outils caméléon p. 15</w:t>
            </w:r>
            <w:r w:rsidR="002512C8">
              <w:rPr>
                <w:smallCaps/>
                <w:sz w:val="20"/>
                <w:szCs w:val="20"/>
              </w:rPr>
              <w:t xml:space="preserve"> à 20</w:t>
            </w:r>
          </w:p>
        </w:tc>
      </w:tr>
      <w:tr w:rsidR="00836205" w:rsidTr="0033279A">
        <w:trPr>
          <w:trHeight w:val="533"/>
        </w:trPr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3911C6" w:rsidRDefault="00836205" w:rsidP="00D37659">
            <w:pPr>
              <w:jc w:val="both"/>
              <w:rPr>
                <w:smallCaps/>
                <w:sz w:val="22"/>
                <w:szCs w:val="22"/>
              </w:rPr>
            </w:pPr>
            <w:r w:rsidRPr="003911C6">
              <w:rPr>
                <w:smallCaps/>
                <w:sz w:val="22"/>
                <w:szCs w:val="22"/>
              </w:rPr>
              <w:t xml:space="preserve">Caméléon Devoirs p. </w:t>
            </w:r>
            <w:r w:rsidR="00DA024D">
              <w:rPr>
                <w:smallCaps/>
                <w:sz w:val="22"/>
                <w:szCs w:val="22"/>
              </w:rPr>
              <w:t>50-51</w:t>
            </w:r>
          </w:p>
        </w:tc>
        <w:tc>
          <w:tcPr>
            <w:tcW w:w="3119" w:type="dxa"/>
          </w:tcPr>
          <w:p w:rsidR="00836205" w:rsidRPr="005A4054" w:rsidRDefault="00836205" w:rsidP="005A4054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maths</w:t>
            </w:r>
          </w:p>
          <w:p w:rsidR="00836205" w:rsidRPr="005A4054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(première Section) 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836205" w:rsidRDefault="00836205" w:rsidP="00076FEE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>
              <w:rPr>
                <w:b/>
                <w:smallCaps/>
                <w:u w:val="single"/>
              </w:rPr>
              <w:t>+ correction</w:t>
            </w:r>
            <w:r w:rsidRPr="00F53CAA">
              <w:rPr>
                <w:b/>
                <w:smallCaps/>
              </w:rPr>
              <w:t xml:space="preserve">: </w:t>
            </w:r>
          </w:p>
          <w:p w:rsidR="00836205" w:rsidRPr="009B40E9" w:rsidRDefault="00836205" w:rsidP="003911C6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836205" w:rsidRDefault="00DA024D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Skeleton</w:t>
            </w:r>
            <w:proofErr w:type="spellEnd"/>
            <w:r>
              <w:rPr>
                <w:smallCaps/>
              </w:rPr>
              <w:t xml:space="preserve"> Creek</w:t>
            </w:r>
          </w:p>
          <w:p w:rsidR="00DA024D" w:rsidRDefault="00DA024D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Feuille d’objectivation</w:t>
            </w:r>
          </w:p>
          <w:p w:rsidR="0099011C" w:rsidRDefault="0099011C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 xml:space="preserve">Projet ligne du temps </w:t>
            </w:r>
          </w:p>
          <w:p w:rsidR="00D37659" w:rsidRDefault="00D37659" w:rsidP="00D37659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836205" w:rsidRPr="00D37659" w:rsidRDefault="00836205" w:rsidP="004A6179">
            <w:pPr>
              <w:pStyle w:val="Paragraphedeliste"/>
              <w:ind w:left="1080"/>
              <w:jc w:val="both"/>
              <w:rPr>
                <w:i/>
                <w:smallCaps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DA024D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Terminer les exercices donnés lundi le 14 janvier sur </w:t>
            </w:r>
            <w:proofErr w:type="spellStart"/>
            <w:r>
              <w:rPr>
                <w:smallCaps/>
                <w:szCs w:val="26"/>
              </w:rPr>
              <w:t>netmaths</w:t>
            </w:r>
            <w:proofErr w:type="spellEnd"/>
            <w:r>
              <w:rPr>
                <w:smallCaps/>
                <w:szCs w:val="26"/>
              </w:rPr>
              <w:t xml:space="preserve">, Info-Jeunes, j’accorde, </w:t>
            </w:r>
            <w:proofErr w:type="spellStart"/>
            <w:r>
              <w:rPr>
                <w:smallCaps/>
                <w:szCs w:val="26"/>
              </w:rPr>
              <w:t>Tap’touche</w:t>
            </w:r>
            <w:proofErr w:type="spellEnd"/>
            <w:r>
              <w:rPr>
                <w:smallCaps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836205" w:rsidRPr="005A4054" w:rsidRDefault="00DA024D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vMerge w:val="restart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E6695A" w:rsidRDefault="00836205" w:rsidP="00E6695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D17D3A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Lecture du texte ma chambre </w:t>
            </w:r>
          </w:p>
        </w:tc>
        <w:tc>
          <w:tcPr>
            <w:tcW w:w="3119" w:type="dxa"/>
          </w:tcPr>
          <w:p w:rsidR="00836205" w:rsidRDefault="00D17D3A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vMerge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Default="0099011C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Continuer le roman coup de cœur </w:t>
            </w:r>
          </w:p>
        </w:tc>
        <w:tc>
          <w:tcPr>
            <w:tcW w:w="3119" w:type="dxa"/>
          </w:tcPr>
          <w:p w:rsidR="00836205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</w:tbl>
    <w:p w:rsidR="00561912" w:rsidRPr="000431D5" w:rsidRDefault="00B20311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A83C" wp14:editId="23EE03E7">
                <wp:simplePos x="0" y="0"/>
                <wp:positionH relativeFrom="column">
                  <wp:posOffset>-685800</wp:posOffset>
                </wp:positionH>
                <wp:positionV relativeFrom="paragraph">
                  <wp:posOffset>4612005</wp:posOffset>
                </wp:positionV>
                <wp:extent cx="9534525" cy="847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94" w:rsidRPr="00D85FF7" w:rsidRDefault="00DC60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Sarah Jane</w:t>
                            </w:r>
                            <w:r w:rsidR="00E304FD" w:rsidRPr="00C67308">
                              <w:t xml:space="preserve"> </w:t>
                            </w:r>
                            <w:r w:rsidR="00E304FD" w:rsidRPr="00D85FF7">
                              <w:t>(</w:t>
                            </w:r>
                            <w:r w:rsidR="0094704B">
                              <w:t>mercredi</w:t>
                            </w:r>
                            <w:r w:rsidR="00E304FD" w:rsidRPr="00D85FF7">
                              <w:t>)</w:t>
                            </w:r>
                            <w:r w:rsidR="00E304FD" w:rsidRPr="00D85FF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pt;margin-top:363.15pt;width:750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" fillcolor="white [3201]" strokeweight=".5pt">
                <v:textbox>
                  <w:txbxContent>
                    <w:p w:rsidR="00103A94" w:rsidRPr="00D85FF7" w:rsidRDefault="00DC60C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Sarah Jane</w:t>
                      </w:r>
                      <w:r w:rsidR="00E304FD" w:rsidRPr="00C67308">
                        <w:t xml:space="preserve"> </w:t>
                      </w:r>
                      <w:r w:rsidR="00E304FD" w:rsidRPr="00D85FF7">
                        <w:t>(</w:t>
                      </w:r>
                      <w:r w:rsidR="0094704B">
                        <w:t>mercredi</w:t>
                      </w:r>
                      <w:r w:rsidR="00E304FD" w:rsidRPr="00D85FF7">
                        <w:t>)</w:t>
                      </w:r>
                      <w:r w:rsidR="00E304FD" w:rsidRPr="00D85FF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3CD5" w:rsidRPr="000431D5" w:rsidRDefault="00EC3CD5" w:rsidP="005A726D">
      <w:pPr>
        <w:pStyle w:val="Paragraphedeliste"/>
        <w:ind w:left="0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D7496F" w:rsidRDefault="00D7496F" w:rsidP="002C308F">
      <w:pPr>
        <w:rPr>
          <w:rFonts w:ascii="Bodoni MT Black" w:hAnsi="Bodoni MT Black" w:cs="Bodoni MT Black"/>
          <w:color w:val="800000"/>
          <w:sz w:val="32"/>
          <w:szCs w:val="32"/>
        </w:rPr>
      </w:pPr>
    </w:p>
    <w:p w:rsidR="00D7496F" w:rsidRPr="00D7496F" w:rsidRDefault="004C27BE" w:rsidP="00D7496F">
      <w:pPr>
        <w:ind w:firstLine="360"/>
        <w:rPr>
          <w:rFonts w:ascii="Bodoni MT Black" w:hAnsi="Bodoni MT Black" w:cs="Bodoni MT Black"/>
          <w:b/>
          <w:color w:val="800000"/>
          <w:sz w:val="36"/>
          <w:szCs w:val="36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05578" wp14:editId="65BB9FA7">
                <wp:simplePos x="0" y="0"/>
                <wp:positionH relativeFrom="column">
                  <wp:posOffset>-685800</wp:posOffset>
                </wp:positionH>
                <wp:positionV relativeFrom="paragraph">
                  <wp:posOffset>296545</wp:posOffset>
                </wp:positionV>
                <wp:extent cx="9534525" cy="8191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7BE" w:rsidRPr="00D85FF7" w:rsidRDefault="003764E4" w:rsidP="004C27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5A4054">
                              <w:rPr>
                                <w:b/>
                                <w:u w:val="single"/>
                              </w:rPr>
                              <w:t>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O’Grady</w:t>
                            </w:r>
                            <w:r w:rsidRPr="003764E4">
                              <w:t xml:space="preserve"> </w:t>
                            </w:r>
                            <w:r>
                              <w:t>(</w:t>
                            </w:r>
                            <w:r w:rsidR="0094704B">
                              <w:t>mardi</w:t>
                            </w:r>
                            <w:r w:rsidR="00E304FD" w:rsidRPr="00D85FF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4pt;margin-top:23.35pt;width:75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" fillcolor="window" strokeweight=".5pt">
                <v:textbox>
                  <w:txbxContent>
                    <w:p w:rsidR="004C27BE" w:rsidRPr="00D85FF7" w:rsidRDefault="003764E4" w:rsidP="004C27B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5A4054">
                        <w:rPr>
                          <w:b/>
                          <w:u w:val="single"/>
                        </w:rPr>
                        <w:t>rs</w:t>
                      </w:r>
                      <w:r>
                        <w:rPr>
                          <w:b/>
                          <w:u w:val="single"/>
                        </w:rPr>
                        <w:t xml:space="preserve"> O’Grady</w:t>
                      </w:r>
                      <w:r w:rsidRPr="003764E4">
                        <w:t xml:space="preserve"> </w:t>
                      </w:r>
                      <w:r>
                        <w:t>(</w:t>
                      </w:r>
                      <w:r w:rsidR="0094704B">
                        <w:t>mardi</w:t>
                      </w:r>
                      <w:r w:rsidR="00E304FD" w:rsidRPr="00D85FF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96F">
        <w:rPr>
          <w:rFonts w:ascii="Bodoni MT Black" w:hAnsi="Bodoni MT Black" w:cs="Bodoni MT Black"/>
          <w:b/>
          <w:color w:val="800000"/>
          <w:sz w:val="36"/>
          <w:szCs w:val="36"/>
        </w:rPr>
        <w:t xml:space="preserve">                       </w:t>
      </w:r>
    </w:p>
    <w:sectPr w:rsidR="00D7496F" w:rsidRPr="00D7496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85385E"/>
    <w:multiLevelType w:val="hybridMultilevel"/>
    <w:tmpl w:val="FBA0CC16"/>
    <w:lvl w:ilvl="0" w:tplc="341EAE5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3EA9"/>
    <w:rsid w:val="000431D5"/>
    <w:rsid w:val="00045A4A"/>
    <w:rsid w:val="00051932"/>
    <w:rsid w:val="000624CE"/>
    <w:rsid w:val="00065D5C"/>
    <w:rsid w:val="000738AD"/>
    <w:rsid w:val="00074D7A"/>
    <w:rsid w:val="00076FEE"/>
    <w:rsid w:val="00077D56"/>
    <w:rsid w:val="00086078"/>
    <w:rsid w:val="000A43D1"/>
    <w:rsid w:val="000A6D86"/>
    <w:rsid w:val="000E56DA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202D81"/>
    <w:rsid w:val="002229B5"/>
    <w:rsid w:val="00235A7F"/>
    <w:rsid w:val="002512C8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1B81"/>
    <w:rsid w:val="002D6B70"/>
    <w:rsid w:val="0031303D"/>
    <w:rsid w:val="00330282"/>
    <w:rsid w:val="0033261E"/>
    <w:rsid w:val="00343315"/>
    <w:rsid w:val="003507FF"/>
    <w:rsid w:val="00355456"/>
    <w:rsid w:val="00363673"/>
    <w:rsid w:val="00366991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6AAB"/>
    <w:rsid w:val="004303AC"/>
    <w:rsid w:val="004347DB"/>
    <w:rsid w:val="00444C88"/>
    <w:rsid w:val="004626B0"/>
    <w:rsid w:val="00463CED"/>
    <w:rsid w:val="004767EA"/>
    <w:rsid w:val="00481D4E"/>
    <w:rsid w:val="004940CF"/>
    <w:rsid w:val="00497C69"/>
    <w:rsid w:val="004A6179"/>
    <w:rsid w:val="004C27BE"/>
    <w:rsid w:val="004C5CF1"/>
    <w:rsid w:val="004C6967"/>
    <w:rsid w:val="004D4289"/>
    <w:rsid w:val="004D5102"/>
    <w:rsid w:val="004D6515"/>
    <w:rsid w:val="004E314D"/>
    <w:rsid w:val="004F52E7"/>
    <w:rsid w:val="005006CA"/>
    <w:rsid w:val="00506B8F"/>
    <w:rsid w:val="00515479"/>
    <w:rsid w:val="005223D0"/>
    <w:rsid w:val="00526506"/>
    <w:rsid w:val="00537B74"/>
    <w:rsid w:val="0054436D"/>
    <w:rsid w:val="0054475E"/>
    <w:rsid w:val="005464AF"/>
    <w:rsid w:val="00555B45"/>
    <w:rsid w:val="00561912"/>
    <w:rsid w:val="00566327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E375E"/>
    <w:rsid w:val="006E4AFA"/>
    <w:rsid w:val="006E536C"/>
    <w:rsid w:val="00702440"/>
    <w:rsid w:val="0070521F"/>
    <w:rsid w:val="0071148E"/>
    <w:rsid w:val="00721C81"/>
    <w:rsid w:val="00721ECF"/>
    <w:rsid w:val="007352E1"/>
    <w:rsid w:val="007616A2"/>
    <w:rsid w:val="00767580"/>
    <w:rsid w:val="007757F0"/>
    <w:rsid w:val="00790AA7"/>
    <w:rsid w:val="00792429"/>
    <w:rsid w:val="007941A9"/>
    <w:rsid w:val="007A3119"/>
    <w:rsid w:val="007A50EB"/>
    <w:rsid w:val="007B32B3"/>
    <w:rsid w:val="007C14D9"/>
    <w:rsid w:val="007D0C93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7145C"/>
    <w:rsid w:val="00871E87"/>
    <w:rsid w:val="00890857"/>
    <w:rsid w:val="008D3848"/>
    <w:rsid w:val="008F0F79"/>
    <w:rsid w:val="00900B1E"/>
    <w:rsid w:val="0090424E"/>
    <w:rsid w:val="00937954"/>
    <w:rsid w:val="00943273"/>
    <w:rsid w:val="0094623E"/>
    <w:rsid w:val="0094704B"/>
    <w:rsid w:val="00951B07"/>
    <w:rsid w:val="009633A5"/>
    <w:rsid w:val="00984AF0"/>
    <w:rsid w:val="0099011C"/>
    <w:rsid w:val="0099348E"/>
    <w:rsid w:val="00993A06"/>
    <w:rsid w:val="009B3DAB"/>
    <w:rsid w:val="009B40E9"/>
    <w:rsid w:val="009B639D"/>
    <w:rsid w:val="009B6CF2"/>
    <w:rsid w:val="009C6707"/>
    <w:rsid w:val="009C7A0B"/>
    <w:rsid w:val="009D18C6"/>
    <w:rsid w:val="009F18BC"/>
    <w:rsid w:val="009F19E4"/>
    <w:rsid w:val="009F50F9"/>
    <w:rsid w:val="00A0088B"/>
    <w:rsid w:val="00A164B0"/>
    <w:rsid w:val="00A16A17"/>
    <w:rsid w:val="00A30F62"/>
    <w:rsid w:val="00A42455"/>
    <w:rsid w:val="00A53156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1141E"/>
    <w:rsid w:val="00B20311"/>
    <w:rsid w:val="00B40FE4"/>
    <w:rsid w:val="00B5265C"/>
    <w:rsid w:val="00B5373E"/>
    <w:rsid w:val="00B62E54"/>
    <w:rsid w:val="00B64113"/>
    <w:rsid w:val="00B7752C"/>
    <w:rsid w:val="00B81C20"/>
    <w:rsid w:val="00B84F90"/>
    <w:rsid w:val="00B9419F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460B"/>
    <w:rsid w:val="00C55676"/>
    <w:rsid w:val="00C558C9"/>
    <w:rsid w:val="00C67308"/>
    <w:rsid w:val="00C8041A"/>
    <w:rsid w:val="00C9260A"/>
    <w:rsid w:val="00C93D7B"/>
    <w:rsid w:val="00C96217"/>
    <w:rsid w:val="00C96F9A"/>
    <w:rsid w:val="00CC2A67"/>
    <w:rsid w:val="00CE0E21"/>
    <w:rsid w:val="00CE74BF"/>
    <w:rsid w:val="00CF7C2B"/>
    <w:rsid w:val="00D0033C"/>
    <w:rsid w:val="00D10D9F"/>
    <w:rsid w:val="00D17D3A"/>
    <w:rsid w:val="00D17E8D"/>
    <w:rsid w:val="00D24567"/>
    <w:rsid w:val="00D2603A"/>
    <w:rsid w:val="00D361CE"/>
    <w:rsid w:val="00D36614"/>
    <w:rsid w:val="00D37659"/>
    <w:rsid w:val="00D41928"/>
    <w:rsid w:val="00D5074E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024D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F450F"/>
    <w:rsid w:val="00EF51E4"/>
    <w:rsid w:val="00F26DF5"/>
    <w:rsid w:val="00F32C64"/>
    <w:rsid w:val="00F33EE9"/>
    <w:rsid w:val="00F53CAA"/>
    <w:rsid w:val="00F674EF"/>
    <w:rsid w:val="00F71F17"/>
    <w:rsid w:val="00F725EA"/>
    <w:rsid w:val="00F72970"/>
    <w:rsid w:val="00FA6B34"/>
    <w:rsid w:val="00FB0871"/>
    <w:rsid w:val="00FD388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Informatique</dc:creator>
  <cp:lastModifiedBy>Informatique</cp:lastModifiedBy>
  <cp:revision>5</cp:revision>
  <cp:lastPrinted>2019-01-11T14:52:00Z</cp:lastPrinted>
  <dcterms:created xsi:type="dcterms:W3CDTF">2019-01-11T14:07:00Z</dcterms:created>
  <dcterms:modified xsi:type="dcterms:W3CDTF">2019-01-11T19:47:00Z</dcterms:modified>
</cp:coreProperties>
</file>