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FB" w:rsidRPr="008673CD" w:rsidRDefault="009830FB" w:rsidP="009830FB">
      <w:pPr>
        <w:pStyle w:val="Titredelactivit"/>
        <w:spacing w:before="0" w:after="120"/>
        <w:rPr>
          <w:sz w:val="48"/>
          <w:szCs w:val="48"/>
          <w:lang w:val="fr-CA"/>
        </w:rPr>
      </w:pPr>
      <w:r w:rsidRPr="008673CD">
        <w:rPr>
          <w:sz w:val="48"/>
          <w:szCs w:val="48"/>
          <w:lang w:val="fr-CA"/>
        </w:rPr>
        <w:t>Première ministre ou premier ministre d’un jour</w:t>
      </w:r>
      <w:r>
        <w:rPr>
          <w:sz w:val="48"/>
          <w:szCs w:val="48"/>
          <w:lang w:val="fr-CA"/>
        </w:rPr>
        <w:t> </w:t>
      </w:r>
      <w:r w:rsidRPr="008673CD">
        <w:rPr>
          <w:sz w:val="48"/>
          <w:szCs w:val="48"/>
          <w:lang w:val="fr-CA"/>
        </w:rPr>
        <w:sym w:font="Wingdings" w:char="F04A"/>
      </w:r>
      <w:r>
        <w:rPr>
          <w:sz w:val="48"/>
          <w:szCs w:val="48"/>
          <w:lang w:val="fr-CA"/>
        </w:rPr>
        <w:t>!</w:t>
      </w:r>
    </w:p>
    <w:p w:rsidR="009830FB" w:rsidRDefault="009830FB" w:rsidP="009830FB">
      <w:pPr>
        <w:pStyle w:val="Consignesetmatriel-titres"/>
        <w:spacing w:before="120" w:after="0"/>
        <w:ind w:right="760"/>
      </w:pPr>
      <w:r>
        <w:t>Mise en situation</w:t>
      </w:r>
    </w:p>
    <w:p w:rsidR="009830FB" w:rsidRPr="00177EEE" w:rsidRDefault="009830FB" w:rsidP="009830FB">
      <w:pPr>
        <w:pStyle w:val="TableauParagraphedeliste"/>
        <w:numPr>
          <w:ilvl w:val="0"/>
          <w:numId w:val="0"/>
        </w:numPr>
        <w:spacing w:before="0"/>
      </w:pPr>
      <w:r>
        <w:t>Tu es la première ministre ou le p</w:t>
      </w:r>
      <w:r w:rsidRPr="008B5253">
        <w:t>remier ministre du</w:t>
      </w:r>
      <w:r>
        <w:t xml:space="preserve"> Québec. Tu sais qu’il y a des Québécoises et des Q</w:t>
      </w:r>
      <w:r w:rsidRPr="008B5253">
        <w:t>uébécois qui ne respectent pas les consignes que tu a</w:t>
      </w:r>
      <w:r>
        <w:t>s</w:t>
      </w:r>
      <w:r w:rsidRPr="008B5253">
        <w:t xml:space="preserve"> édictées pour que le virus ne se répande pas. Ces personnes se rassemblent </w:t>
      </w:r>
      <w:r>
        <w:t xml:space="preserve">parfois </w:t>
      </w:r>
      <w:r w:rsidRPr="008B5253">
        <w:t xml:space="preserve">dans les parcs, </w:t>
      </w:r>
      <w:r>
        <w:t>peuvent organiser</w:t>
      </w:r>
      <w:r w:rsidRPr="008B5253">
        <w:t xml:space="preserve"> des </w:t>
      </w:r>
      <w:r>
        <w:t>rencontres</w:t>
      </w:r>
      <w:r w:rsidRPr="008B5253">
        <w:t xml:space="preserve"> dans leur appartement, </w:t>
      </w:r>
      <w:r>
        <w:t xml:space="preserve">d’autres fois elles </w:t>
      </w:r>
      <w:r w:rsidRPr="008B5253">
        <w:t>s’amusent dans les rues et sont près les un</w:t>
      </w:r>
      <w:r>
        <w:t>es des autres.</w:t>
      </w:r>
    </w:p>
    <w:p w:rsidR="009830FB" w:rsidRPr="00177EEE" w:rsidRDefault="009830FB" w:rsidP="009830FB">
      <w:pPr>
        <w:rPr>
          <w:rFonts w:eastAsiaTheme="minorHAnsi" w:cstheme="minorBidi"/>
          <w:b/>
          <w:sz w:val="22"/>
          <w:szCs w:val="22"/>
          <w:lang w:val="fr-CA" w:eastAsia="en-US"/>
        </w:rPr>
      </w:pPr>
      <w:r w:rsidRPr="0098219E">
        <w:rPr>
          <w:rFonts w:eastAsiaTheme="minorHAnsi" w:cstheme="minorBidi"/>
          <w:b/>
          <w:sz w:val="22"/>
          <w:szCs w:val="22"/>
          <w:lang w:val="fr-CA" w:eastAsia="en-US"/>
        </w:rPr>
        <w:t>Questions</w:t>
      </w:r>
      <w:r>
        <w:rPr>
          <w:rFonts w:eastAsiaTheme="minorHAnsi" w:cstheme="minorBidi"/>
          <w:b/>
          <w:sz w:val="22"/>
          <w:szCs w:val="22"/>
          <w:lang w:val="fr-CA" w:eastAsia="en-US"/>
        </w:rPr>
        <w:t xml:space="preserve"> </w:t>
      </w:r>
      <w:r w:rsidRPr="0098219E">
        <w:rPr>
          <w:rFonts w:eastAsiaTheme="minorHAnsi" w:cstheme="minorBidi"/>
          <w:b/>
          <w:sz w:val="22"/>
          <w:szCs w:val="22"/>
          <w:lang w:val="fr-CA" w:eastAsia="en-US"/>
        </w:rPr>
        <w:t>:</w:t>
      </w:r>
    </w:p>
    <w:p w:rsidR="009830FB" w:rsidRPr="00B13B78" w:rsidRDefault="009830FB" w:rsidP="009830FB">
      <w:pPr>
        <w:pStyle w:val="Paragraphedeliste"/>
        <w:numPr>
          <w:ilvl w:val="0"/>
          <w:numId w:val="4"/>
        </w:numPr>
        <w:spacing w:before="0"/>
        <w:ind w:left="714" w:hanging="357"/>
        <w:textAlignment w:val="baseline"/>
      </w:pPr>
      <w:r>
        <w:t>Est</w:t>
      </w:r>
      <w:r w:rsidRPr="00B13B78">
        <w:t>-ce que tu décides de les punir et de leur donner des conséquences? </w:t>
      </w:r>
    </w:p>
    <w:p w:rsidR="009830FB" w:rsidRPr="00B13B78" w:rsidRDefault="009830FB" w:rsidP="009830FB">
      <w:pPr>
        <w:pStyle w:val="Paragraphedeliste"/>
        <w:numPr>
          <w:ilvl w:val="0"/>
          <w:numId w:val="2"/>
        </w:numPr>
        <w:textAlignment w:val="baseline"/>
      </w:pPr>
      <w:r w:rsidRPr="00B13B78">
        <w:t>Si ta réponse est oui :</w:t>
      </w:r>
    </w:p>
    <w:p w:rsidR="009830FB" w:rsidRPr="00B13B78" w:rsidRDefault="009830FB" w:rsidP="009830FB">
      <w:pPr>
        <w:pStyle w:val="Paragraphedeliste"/>
        <w:numPr>
          <w:ilvl w:val="1"/>
          <w:numId w:val="2"/>
        </w:numPr>
        <w:textAlignment w:val="baseline"/>
      </w:pPr>
      <w:r>
        <w:t>quelles seraient les conséquence</w:t>
      </w:r>
      <w:r w:rsidRPr="00B13B78">
        <w:t>s</w:t>
      </w:r>
      <w:r>
        <w:t xml:space="preserve"> à leur donner</w:t>
      </w:r>
      <w:r w:rsidRPr="00B13B78">
        <w:t>?</w:t>
      </w:r>
      <w:r>
        <w:t xml:space="preserve"> Seraient-elles les</w:t>
      </w:r>
      <w:r w:rsidRPr="00B13B78">
        <w:t xml:space="preserve"> mêmes </w:t>
      </w:r>
      <w:r>
        <w:t xml:space="preserve">pour </w:t>
      </w:r>
      <w:proofErr w:type="spellStart"/>
      <w:r>
        <w:t>pour</w:t>
      </w:r>
      <w:proofErr w:type="spellEnd"/>
      <w:r>
        <w:t xml:space="preserve"> les adultes que</w:t>
      </w:r>
      <w:r w:rsidRPr="00B13B78">
        <w:t xml:space="preserve"> pour</w:t>
      </w:r>
      <w:r>
        <w:t xml:space="preserve"> les jeunes</w:t>
      </w:r>
      <w:r w:rsidRPr="00B13B78">
        <w:t>?</w:t>
      </w:r>
      <w:r>
        <w:t xml:space="preserve"> Justifie ta réponse.</w:t>
      </w:r>
    </w:p>
    <w:p w:rsidR="009830FB" w:rsidRDefault="009830FB" w:rsidP="009830FB">
      <w:pPr>
        <w:pStyle w:val="Paragraphedeliste"/>
        <w:numPr>
          <w:ilvl w:val="0"/>
          <w:numId w:val="2"/>
        </w:numPr>
        <w:textAlignment w:val="baseline"/>
      </w:pPr>
      <w:r w:rsidRPr="00B13B78">
        <w:t xml:space="preserve">Si </w:t>
      </w:r>
      <w:r>
        <w:t>ta réponse est non :</w:t>
      </w:r>
    </w:p>
    <w:p w:rsidR="009830FB" w:rsidRPr="00B13B78" w:rsidRDefault="009830FB" w:rsidP="009830FB">
      <w:pPr>
        <w:pStyle w:val="Paragraphedeliste"/>
        <w:numPr>
          <w:ilvl w:val="1"/>
          <w:numId w:val="2"/>
        </w:numPr>
        <w:textAlignment w:val="baseline"/>
      </w:pPr>
      <w:r w:rsidRPr="00B13B78">
        <w:t>pourquoi choisi</w:t>
      </w:r>
      <w:r>
        <w:t>rais-tu de ne pas leur donner de conséquences</w:t>
      </w:r>
      <w:r w:rsidRPr="00B13B78">
        <w:t>?</w:t>
      </w:r>
    </w:p>
    <w:p w:rsidR="009830FB" w:rsidRPr="00177EEE" w:rsidRDefault="009830FB" w:rsidP="009830FB">
      <w:pPr>
        <w:pStyle w:val="Paragraphedeliste"/>
        <w:numPr>
          <w:ilvl w:val="0"/>
          <w:numId w:val="4"/>
        </w:numPr>
        <w:textAlignment w:val="baseline"/>
      </w:pPr>
      <w:r>
        <w:t>Inciterais-tu l</w:t>
      </w:r>
      <w:r w:rsidRPr="00B13B78">
        <w:t>es citoyens à dénoncer celles et ceux qui ne respectent pas les consignes</w:t>
      </w:r>
      <w:r>
        <w:t xml:space="preserve"> du gouvernement</w:t>
      </w:r>
      <w:r w:rsidRPr="00B13B78">
        <w:t>?</w:t>
      </w:r>
      <w:r>
        <w:t xml:space="preserve">  Pourquoi?</w:t>
      </w:r>
    </w:p>
    <w:p w:rsidR="009830FB" w:rsidRDefault="009830FB" w:rsidP="009830FB">
      <w:pPr>
        <w:pStyle w:val="NormalWeb"/>
        <w:spacing w:before="0" w:beforeAutospacing="0" w:after="0" w:afterAutospacing="0"/>
      </w:pPr>
      <w:r w:rsidRPr="008B5253">
        <w:rPr>
          <w:rFonts w:ascii="Arial" w:eastAsia="MS Mincho" w:hAnsi="Arial"/>
          <w:b/>
          <w:color w:val="002060"/>
          <w:lang w:val="fr-FR" w:eastAsia="fr-FR"/>
        </w:rPr>
        <w:t>Consigne</w:t>
      </w:r>
      <w:r>
        <w:rPr>
          <w:rFonts w:ascii="Arial" w:eastAsia="MS Mincho" w:hAnsi="Arial"/>
          <w:b/>
          <w:color w:val="002060"/>
          <w:lang w:val="fr-FR" w:eastAsia="fr-FR"/>
        </w:rPr>
        <w:t>s</w:t>
      </w:r>
      <w:r w:rsidRPr="008B5253">
        <w:rPr>
          <w:rFonts w:ascii="Arial" w:eastAsia="MS Mincho" w:hAnsi="Arial"/>
          <w:b/>
          <w:color w:val="002060"/>
          <w:lang w:val="fr-FR" w:eastAsia="fr-FR"/>
        </w:rPr>
        <w:t xml:space="preserve"> à l’élève</w:t>
      </w:r>
      <w:r>
        <w:t xml:space="preserve"> </w:t>
      </w:r>
    </w:p>
    <w:p w:rsidR="009830FB" w:rsidRPr="0033516C" w:rsidRDefault="009830FB" w:rsidP="009830FB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Écris un texte pour répondre aux questions. Ce texte </w:t>
      </w:r>
      <w:r w:rsidRPr="008B5253">
        <w:rPr>
          <w:rFonts w:ascii="Arial" w:eastAsiaTheme="minorHAnsi" w:hAnsi="Arial" w:cstheme="minorBidi"/>
          <w:sz w:val="22"/>
          <w:szCs w:val="22"/>
          <w:lang w:eastAsia="en-US"/>
        </w:rPr>
        <w:t xml:space="preserve">comptera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280 caractères maximum, comme lorsque</w:t>
      </w:r>
      <w:r w:rsidRPr="008B5253">
        <w:rPr>
          <w:rFonts w:ascii="Arial" w:eastAsiaTheme="minorHAnsi" w:hAnsi="Arial" w:cstheme="minorBidi"/>
          <w:sz w:val="22"/>
          <w:szCs w:val="22"/>
          <w:lang w:eastAsia="en-US"/>
        </w:rPr>
        <w:t xml:space="preserve"> les adu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ltes s’expriment sur </w:t>
      </w:r>
      <w:proofErr w:type="spellStart"/>
      <w:r w:rsidRPr="00177EEE">
        <w:rPr>
          <w:rFonts w:ascii="Arial" w:eastAsiaTheme="minorHAnsi" w:hAnsi="Arial" w:cstheme="minorBidi"/>
          <w:i/>
          <w:sz w:val="22"/>
          <w:szCs w:val="22"/>
          <w:lang w:eastAsia="en-US"/>
        </w:rPr>
        <w:t>Twitter</w:t>
      </w:r>
      <w:proofErr w:type="spellEnd"/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. </w:t>
      </w:r>
      <w:r w:rsidRPr="008B5253">
        <w:rPr>
          <w:rFonts w:ascii="Arial" w:eastAsiaTheme="minorHAnsi" w:hAnsi="Arial" w:cstheme="minorBidi"/>
          <w:sz w:val="22"/>
          <w:szCs w:val="22"/>
          <w:lang w:eastAsia="en-US"/>
        </w:rPr>
        <w:t>Tes idées doivent être bien choisies et expri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mées clairement.</w:t>
      </w:r>
    </w:p>
    <w:p w:rsidR="009830FB" w:rsidRDefault="009830FB" w:rsidP="009830FB">
      <w:pPr>
        <w:pStyle w:val="Consignesetmatriel-titres"/>
        <w:spacing w:before="120"/>
        <w:ind w:right="760"/>
      </w:pPr>
      <w:r>
        <w:t>Matériel requis</w:t>
      </w:r>
    </w:p>
    <w:p w:rsidR="009830FB" w:rsidRDefault="009830FB" w:rsidP="009830FB">
      <w:pPr>
        <w:pStyle w:val="TableauParagraphedeliste"/>
        <w:spacing w:before="0"/>
        <w:ind w:left="425" w:hanging="357"/>
      </w:pPr>
      <w:r w:rsidRPr="006E2802">
        <w:t>Une feuille et un crayon </w:t>
      </w:r>
      <w:r>
        <w:t>ou un ordinateur</w:t>
      </w:r>
    </w:p>
    <w:tbl>
      <w:tblPr>
        <w:tblStyle w:val="Grilledutableau"/>
        <w:tblpPr w:leftFromText="141" w:rightFromText="141" w:vertAnchor="text" w:horzAnchor="margin" w:tblpY="-22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CellMar>
          <w:top w:w="227" w:type="dxa"/>
          <w:bottom w:w="227" w:type="dxa"/>
        </w:tblCellMar>
        <w:tblLook w:val="04A0"/>
      </w:tblPr>
      <w:tblGrid>
        <w:gridCol w:w="9782"/>
      </w:tblGrid>
      <w:tr w:rsidR="009830FB" w:rsidRPr="006F3382" w:rsidTr="000A260F">
        <w:trPr>
          <w:trHeight w:val="5160"/>
        </w:trPr>
        <w:tc>
          <w:tcPr>
            <w:tcW w:w="9782" w:type="dxa"/>
            <w:shd w:val="clear" w:color="auto" w:fill="DAEEF3" w:themeFill="accent5" w:themeFillTint="33"/>
          </w:tcPr>
          <w:p w:rsidR="009830FB" w:rsidRDefault="009830FB" w:rsidP="000A260F">
            <w:pPr>
              <w:pStyle w:val="Informationsauxparents"/>
              <w:spacing w:after="120"/>
            </w:pPr>
            <w:r w:rsidRPr="00035250">
              <w:t>Information aux parents</w:t>
            </w:r>
          </w:p>
          <w:p w:rsidR="009830FB" w:rsidRDefault="009830FB" w:rsidP="000A260F">
            <w:pPr>
              <w:pStyle w:val="Tableauconsignesetmatriel-titres"/>
              <w:spacing w:before="120"/>
              <w:ind w:right="760"/>
            </w:pPr>
            <w:r>
              <w:t>À propos de l’activité</w:t>
            </w:r>
          </w:p>
          <w:p w:rsidR="009830FB" w:rsidRPr="008B5253" w:rsidRDefault="009830FB" w:rsidP="000A260F">
            <w:pPr>
              <w:pStyle w:val="NormalWeb"/>
              <w:spacing w:before="240" w:beforeAutospacing="0" w:after="0" w:afterAutospacing="0"/>
              <w:ind w:left="420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8B5253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Votre enfant s’exercera à :  </w:t>
            </w:r>
          </w:p>
          <w:p w:rsidR="009830FB" w:rsidRPr="008B5253" w:rsidRDefault="009830FB" w:rsidP="000A260F">
            <w:pPr>
              <w:pStyle w:val="TableauParagraphedeliste"/>
              <w:spacing w:after="0"/>
              <w:ind w:left="628"/>
            </w:pPr>
            <w:r w:rsidRPr="008B5253">
              <w:t>développer sa compétence à écrire;</w:t>
            </w:r>
          </w:p>
          <w:p w:rsidR="009830FB" w:rsidRPr="008B5253" w:rsidRDefault="009830FB" w:rsidP="000A260F">
            <w:pPr>
              <w:pStyle w:val="TableauParagraphedeliste"/>
              <w:ind w:left="628"/>
            </w:pPr>
            <w:r w:rsidRPr="008B5253">
              <w:t>faire une synthèse;</w:t>
            </w:r>
          </w:p>
          <w:p w:rsidR="009830FB" w:rsidRPr="008B5253" w:rsidRDefault="009830FB" w:rsidP="000A260F">
            <w:pPr>
              <w:pStyle w:val="TableauParagraphedeliste"/>
              <w:ind w:left="628"/>
            </w:pPr>
            <w:r w:rsidRPr="008B5253">
              <w:t>développer son esprit critique, à fournir des arguments qui appuient son opinion; </w:t>
            </w:r>
          </w:p>
          <w:p w:rsidR="009830FB" w:rsidRPr="005E6152" w:rsidRDefault="009830FB" w:rsidP="000A260F">
            <w:pPr>
              <w:pStyle w:val="TableauParagraphedeliste"/>
              <w:ind w:left="628"/>
            </w:pPr>
            <w:r w:rsidRPr="008B5253">
              <w:t>prendre position sur un enjeu moral/éthique</w:t>
            </w:r>
            <w:r>
              <w:t>.</w:t>
            </w:r>
          </w:p>
          <w:p w:rsidR="009830FB" w:rsidRDefault="009830FB" w:rsidP="000A260F">
            <w:pPr>
              <w:spacing w:before="120"/>
              <w:ind w:left="420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Activité de p</w:t>
            </w:r>
            <w:r w:rsidRPr="008B5253">
              <w:rPr>
                <w:b/>
                <w:color w:val="002060"/>
                <w:sz w:val="24"/>
              </w:rPr>
              <w:t>rolongement</w:t>
            </w:r>
          </w:p>
          <w:p w:rsidR="009830FB" w:rsidRPr="00177EEE" w:rsidRDefault="009830FB" w:rsidP="000A260F">
            <w:pPr>
              <w:spacing w:before="240"/>
              <w:ind w:left="420"/>
              <w:rPr>
                <w:b/>
                <w:color w:val="002060"/>
                <w:sz w:val="24"/>
              </w:rPr>
            </w:pPr>
            <w:r>
              <w:rPr>
                <w:rFonts w:eastAsiaTheme="minorHAnsi" w:cstheme="minorBidi"/>
                <w:sz w:val="22"/>
                <w:szCs w:val="22"/>
                <w:lang w:val="fr-CA" w:eastAsia="en-US"/>
              </w:rPr>
              <w:t>À la suite du débat</w:t>
            </w:r>
            <w:r w:rsidRPr="008B5253">
              <w:rPr>
                <w:rFonts w:eastAsiaTheme="minorHAnsi" w:cstheme="minorBidi"/>
                <w:sz w:val="22"/>
                <w:szCs w:val="22"/>
                <w:lang w:val="fr-CA" w:eastAsia="en-US"/>
              </w:rPr>
              <w:t xml:space="preserve">, il peut être intéressant </w:t>
            </w:r>
            <w:r>
              <w:rPr>
                <w:rFonts w:eastAsiaTheme="minorHAnsi" w:cstheme="minorBidi"/>
                <w:sz w:val="22"/>
                <w:szCs w:val="22"/>
                <w:lang w:val="fr-CA" w:eastAsia="en-US"/>
              </w:rPr>
              <w:t>que l’élève joue le rôle de p</w:t>
            </w:r>
            <w:r w:rsidRPr="008B5253">
              <w:rPr>
                <w:rFonts w:eastAsiaTheme="minorHAnsi" w:cstheme="minorBidi"/>
                <w:sz w:val="22"/>
                <w:szCs w:val="22"/>
                <w:lang w:val="fr-CA" w:eastAsia="en-US"/>
              </w:rPr>
              <w:t xml:space="preserve">remier ministre et </w:t>
            </w:r>
            <w:r>
              <w:rPr>
                <w:rFonts w:eastAsiaTheme="minorHAnsi" w:cstheme="minorBidi"/>
                <w:sz w:val="22"/>
                <w:szCs w:val="22"/>
                <w:lang w:val="fr-CA" w:eastAsia="en-US"/>
              </w:rPr>
              <w:t xml:space="preserve">qu’il </w:t>
            </w:r>
            <w:r w:rsidRPr="008B5253">
              <w:rPr>
                <w:rFonts w:eastAsiaTheme="minorHAnsi" w:cstheme="minorBidi"/>
                <w:sz w:val="22"/>
                <w:szCs w:val="22"/>
                <w:lang w:val="fr-CA" w:eastAsia="en-US"/>
              </w:rPr>
              <w:t xml:space="preserve">enregistre ou filme </w:t>
            </w:r>
            <w:r>
              <w:rPr>
                <w:rFonts w:eastAsiaTheme="minorHAnsi" w:cstheme="minorBidi"/>
                <w:sz w:val="22"/>
                <w:szCs w:val="22"/>
                <w:lang w:val="fr-CA" w:eastAsia="en-US"/>
              </w:rPr>
              <w:t>un</w:t>
            </w:r>
            <w:r w:rsidRPr="008B5253">
              <w:rPr>
                <w:rFonts w:eastAsiaTheme="minorHAnsi" w:cstheme="minorBidi"/>
                <w:sz w:val="22"/>
                <w:szCs w:val="22"/>
                <w:lang w:val="fr-CA" w:eastAsia="en-US"/>
              </w:rPr>
              <w:t xml:space="preserve"> message qu’</w:t>
            </w:r>
            <w:r>
              <w:rPr>
                <w:rFonts w:eastAsiaTheme="minorHAnsi" w:cstheme="minorBidi"/>
                <w:sz w:val="22"/>
                <w:szCs w:val="22"/>
                <w:lang w:val="fr-CA" w:eastAsia="en-US"/>
              </w:rPr>
              <w:t>il</w:t>
            </w:r>
            <w:r w:rsidRPr="008B5253">
              <w:rPr>
                <w:rFonts w:eastAsiaTheme="minorHAnsi" w:cstheme="minorBidi"/>
                <w:sz w:val="22"/>
                <w:szCs w:val="22"/>
                <w:lang w:val="fr-CA" w:eastAsia="en-US"/>
              </w:rPr>
              <w:t xml:space="preserve"> veut passer aux jeunes. </w:t>
            </w:r>
            <w:r>
              <w:rPr>
                <w:rFonts w:eastAsiaTheme="minorHAnsi" w:cstheme="minorBidi"/>
                <w:sz w:val="22"/>
                <w:szCs w:val="22"/>
                <w:lang w:val="fr-CA" w:eastAsia="en-US"/>
              </w:rPr>
              <w:t>Il peut aussi :</w:t>
            </w:r>
          </w:p>
          <w:p w:rsidR="009830FB" w:rsidRPr="00FB6C3F" w:rsidRDefault="009830FB" w:rsidP="009830FB">
            <w:pPr>
              <w:pStyle w:val="Paragraphedeliste"/>
              <w:numPr>
                <w:ilvl w:val="0"/>
                <w:numId w:val="3"/>
              </w:numPr>
              <w:spacing w:before="240" w:after="240"/>
            </w:pPr>
            <w:r w:rsidRPr="00FB6C3F">
              <w:t>Inventer un slogan accrocheur qui incitera les jeunes à respecter les consignes de sécurité en</w:t>
            </w:r>
            <w:r>
              <w:t>tourant la propagation du virus.</w:t>
            </w:r>
          </w:p>
          <w:p w:rsidR="009830FB" w:rsidRPr="00C877D6" w:rsidRDefault="009830FB" w:rsidP="009830FB">
            <w:pPr>
              <w:pStyle w:val="Paragraphedeliste"/>
              <w:numPr>
                <w:ilvl w:val="0"/>
                <w:numId w:val="3"/>
              </w:numPr>
              <w:spacing w:before="240" w:after="0"/>
              <w:ind w:left="1139" w:hanging="357"/>
            </w:pPr>
            <w:r w:rsidRPr="00FB6C3F">
              <w:t>Créer une affiche qui intégrera ce slogan, accompagné d’une</w:t>
            </w:r>
            <w:r>
              <w:t xml:space="preserve"> illustration.</w:t>
            </w:r>
          </w:p>
        </w:tc>
      </w:tr>
    </w:tbl>
    <w:p w:rsidR="008C0A9E" w:rsidRDefault="008C0A9E"/>
    <w:sectPr w:rsidR="008C0A9E" w:rsidSect="009830F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B2F"/>
    <w:multiLevelType w:val="hybridMultilevel"/>
    <w:tmpl w:val="D82EFE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E1555"/>
    <w:multiLevelType w:val="multilevel"/>
    <w:tmpl w:val="8D72EF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theme="minorBidi"/>
        <w:sz w:val="20"/>
      </w:rPr>
    </w:lvl>
    <w:lvl w:ilvl="1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AEA"/>
    <w:multiLevelType w:val="hybridMultilevel"/>
    <w:tmpl w:val="1F5080A0"/>
    <w:lvl w:ilvl="0" w:tplc="0C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9830FB"/>
    <w:rsid w:val="008C0A9E"/>
    <w:rsid w:val="0098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30FB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signesetmatriel-titres">
    <w:name w:val="Consignes et matériel - titres"/>
    <w:basedOn w:val="Normal"/>
    <w:rsid w:val="009830FB"/>
    <w:pPr>
      <w:spacing w:before="300" w:after="100"/>
      <w:ind w:right="757"/>
    </w:pPr>
    <w:rPr>
      <w:b/>
      <w:color w:val="002060"/>
      <w:sz w:val="24"/>
    </w:rPr>
  </w:style>
  <w:style w:type="paragraph" w:styleId="Paragraphedeliste">
    <w:name w:val="List Paragraph"/>
    <w:basedOn w:val="Normal"/>
    <w:uiPriority w:val="34"/>
    <w:qFormat/>
    <w:rsid w:val="009830FB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customStyle="1" w:styleId="Titredelactivit">
    <w:name w:val="Titre de l'activité"/>
    <w:basedOn w:val="Normal"/>
    <w:rsid w:val="009830FB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eastAsia="fr-CA"/>
    </w:rPr>
  </w:style>
  <w:style w:type="paragraph" w:customStyle="1" w:styleId="Informationsauxparents">
    <w:name w:val="Informations aux parents"/>
    <w:basedOn w:val="Titredelactivit"/>
    <w:rsid w:val="009830FB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9830FB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consignesetmatriel-titres">
    <w:name w:val="Tableau &gt; consignes et matériel - titres"/>
    <w:basedOn w:val="Consignesetmatriel-titres"/>
    <w:rsid w:val="009830FB"/>
    <w:pPr>
      <w:ind w:left="227"/>
    </w:pPr>
  </w:style>
  <w:style w:type="paragraph" w:customStyle="1" w:styleId="TableauParagraphedeliste">
    <w:name w:val="Tableau &gt; Paragraphe de liste"/>
    <w:basedOn w:val="Paragraphedeliste"/>
    <w:rsid w:val="009830FB"/>
  </w:style>
  <w:style w:type="paragraph" w:styleId="NormalWeb">
    <w:name w:val="Normal (Web)"/>
    <w:basedOn w:val="Normal"/>
    <w:uiPriority w:val="99"/>
    <w:unhideWhenUsed/>
    <w:rsid w:val="0098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2020-04-06T21:15:00Z</dcterms:created>
  <dcterms:modified xsi:type="dcterms:W3CDTF">2020-04-06T21:15:00Z</dcterms:modified>
</cp:coreProperties>
</file>