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465CD3"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Les années 1990</w:t>
      </w:r>
    </w:p>
    <w:p w:rsidR="00006DCC" w:rsidRPr="00E01E76" w:rsidRDefault="00006DCC" w:rsidP="0064264F">
      <w:pPr>
        <w:spacing w:after="0" w:line="360" w:lineRule="auto"/>
        <w:jc w:val="center"/>
        <w:rPr>
          <w:sz w:val="16"/>
          <w:szCs w:val="16"/>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465CD3">
        <w:rPr>
          <w:b/>
          <w:sz w:val="24"/>
          <w:szCs w:val="24"/>
          <w:lang w:val="fr-CA"/>
        </w:rPr>
        <w:t>Les années 1990</w:t>
      </w:r>
      <w:r w:rsidRPr="00006DCC">
        <w:rPr>
          <w:b/>
          <w:sz w:val="24"/>
          <w:szCs w:val="24"/>
          <w:lang w:val="fr-CA"/>
        </w:rPr>
        <w:t>.</w:t>
      </w:r>
    </w:p>
    <w:p w:rsidR="00E01E76" w:rsidRDefault="009969FD" w:rsidP="0064264F">
      <w:pPr>
        <w:spacing w:after="0" w:line="360" w:lineRule="auto"/>
        <w:jc w:val="center"/>
        <w:rPr>
          <w:sz w:val="24"/>
          <w:szCs w:val="24"/>
          <w:lang w:val="fr-CA"/>
        </w:rPr>
      </w:pPr>
      <w:r w:rsidRPr="002515DA">
        <w:rPr>
          <w:sz w:val="24"/>
          <w:szCs w:val="24"/>
          <w:lang w:val="fr-CA"/>
        </w:rPr>
        <w:t xml:space="preserve">Lien pour la présentation : </w:t>
      </w:r>
    </w:p>
    <w:p w:rsidR="009969FD" w:rsidRDefault="00E01E76" w:rsidP="0064264F">
      <w:pPr>
        <w:spacing w:after="0" w:line="360" w:lineRule="auto"/>
        <w:jc w:val="center"/>
        <w:rPr>
          <w:sz w:val="24"/>
          <w:szCs w:val="24"/>
          <w:lang w:val="fr-CA"/>
        </w:rPr>
      </w:pPr>
      <w:r w:rsidRPr="00E01E76">
        <w:rPr>
          <w:sz w:val="24"/>
          <w:szCs w:val="24"/>
          <w:lang w:val="fr-CA"/>
        </w:rPr>
        <w:t>https://prezi.com/9s-brm4yspya/?utm_campaign=share&amp;utm_medium=copy</w:t>
      </w:r>
    </w:p>
    <w:p w:rsidR="00272F6E" w:rsidRPr="00E01E76" w:rsidRDefault="00272F6E" w:rsidP="0064264F">
      <w:pPr>
        <w:spacing w:after="0" w:line="360" w:lineRule="auto"/>
        <w:jc w:val="both"/>
        <w:rPr>
          <w:sz w:val="16"/>
          <w:szCs w:val="16"/>
          <w:lang w:val="fr-CA"/>
        </w:rPr>
      </w:pPr>
    </w:p>
    <w:p w:rsidR="00006DCC" w:rsidRPr="00006DCC" w:rsidRDefault="00465CD3" w:rsidP="0064264F">
      <w:pPr>
        <w:spacing w:after="0" w:line="360" w:lineRule="auto"/>
        <w:jc w:val="both"/>
        <w:rPr>
          <w:sz w:val="24"/>
          <w:szCs w:val="24"/>
          <w:u w:val="single"/>
          <w:lang w:val="fr-CA"/>
        </w:rPr>
      </w:pPr>
      <w:r>
        <w:rPr>
          <w:sz w:val="24"/>
          <w:szCs w:val="24"/>
          <w:u w:val="single"/>
          <w:lang w:val="fr-CA"/>
        </w:rPr>
        <w:t>Guerre du golfe</w:t>
      </w:r>
      <w:r w:rsidR="00006DCC" w:rsidRPr="00006DCC">
        <w:rPr>
          <w:sz w:val="24"/>
          <w:szCs w:val="24"/>
          <w:lang w:val="fr-CA"/>
        </w:rPr>
        <w:t xml:space="preserve"> :</w:t>
      </w:r>
    </w:p>
    <w:p w:rsidR="00B40B47" w:rsidRPr="006E3339" w:rsidRDefault="00465CD3" w:rsidP="0064264F">
      <w:pPr>
        <w:spacing w:after="0" w:line="360" w:lineRule="auto"/>
        <w:jc w:val="both"/>
        <w:rPr>
          <w:sz w:val="24"/>
          <w:szCs w:val="24"/>
          <w:lang w:val="fr-CA"/>
        </w:rPr>
      </w:pPr>
      <w:r>
        <w:rPr>
          <w:sz w:val="24"/>
          <w:szCs w:val="24"/>
          <w:lang w:val="fr-CA"/>
        </w:rPr>
        <w:t>L'Irak est une dictature</w:t>
      </w:r>
      <w:r w:rsidR="00955135">
        <w:rPr>
          <w:sz w:val="24"/>
          <w:szCs w:val="24"/>
          <w:lang w:val="fr-CA"/>
        </w:rPr>
        <w:t>,</w:t>
      </w:r>
      <w:r>
        <w:rPr>
          <w:sz w:val="24"/>
          <w:szCs w:val="24"/>
          <w:lang w:val="fr-CA"/>
        </w:rPr>
        <w:t xml:space="preserve"> mais c'est aussi un ennemi de l'Iran. Les Américains sont aussi à couteaux tirés avec l'Iran. Donc, les Américains aident militairement l'Irak même si ce n'est pas un pays </w:t>
      </w:r>
      <w:r w:rsidRPr="00CD4053">
        <w:rPr>
          <w:color w:val="FF0000"/>
          <w:sz w:val="24"/>
          <w:szCs w:val="24"/>
          <w:lang w:val="fr-CA"/>
        </w:rPr>
        <w:t>démocratique</w:t>
      </w:r>
      <w:r>
        <w:rPr>
          <w:sz w:val="24"/>
          <w:szCs w:val="24"/>
          <w:lang w:val="fr-CA"/>
        </w:rPr>
        <w:t xml:space="preserve">. </w:t>
      </w:r>
      <w:r w:rsidR="00955135">
        <w:rPr>
          <w:sz w:val="24"/>
          <w:szCs w:val="24"/>
          <w:lang w:val="fr-CA"/>
        </w:rPr>
        <w:t xml:space="preserve">Par contre, en </w:t>
      </w:r>
      <w:r w:rsidR="00955135" w:rsidRPr="00CD4053">
        <w:rPr>
          <w:color w:val="FF0000"/>
          <w:sz w:val="24"/>
          <w:szCs w:val="24"/>
          <w:lang w:val="fr-CA"/>
        </w:rPr>
        <w:t>1990</w:t>
      </w:r>
      <w:r w:rsidR="00955135">
        <w:rPr>
          <w:sz w:val="24"/>
          <w:szCs w:val="24"/>
          <w:lang w:val="fr-CA"/>
        </w:rPr>
        <w:t xml:space="preserve">, lorsque l'Irak envahit un pays voisin nommé le </w:t>
      </w:r>
      <w:proofErr w:type="spellStart"/>
      <w:r w:rsidR="00955135" w:rsidRPr="00CD4053">
        <w:rPr>
          <w:color w:val="FF0000"/>
          <w:sz w:val="24"/>
          <w:szCs w:val="24"/>
          <w:lang w:val="fr-CA"/>
        </w:rPr>
        <w:t>Koweit</w:t>
      </w:r>
      <w:proofErr w:type="spellEnd"/>
      <w:r w:rsidR="00955135">
        <w:rPr>
          <w:sz w:val="24"/>
          <w:szCs w:val="24"/>
          <w:lang w:val="fr-CA"/>
        </w:rPr>
        <w:t xml:space="preserve">, l'Irak devient un ennemi aux yeux de l'ONU et du monde. Une coalition de </w:t>
      </w:r>
      <w:r w:rsidR="00955135" w:rsidRPr="00CD4053">
        <w:rPr>
          <w:color w:val="FF0000"/>
          <w:sz w:val="24"/>
          <w:szCs w:val="24"/>
          <w:lang w:val="fr-CA"/>
        </w:rPr>
        <w:t>35</w:t>
      </w:r>
      <w:r w:rsidR="00955135">
        <w:rPr>
          <w:sz w:val="24"/>
          <w:szCs w:val="24"/>
          <w:lang w:val="fr-CA"/>
        </w:rPr>
        <w:t xml:space="preserve"> pays est mise en place afin de déloger les forces irakiennes présentes sur le territoire koweitien. Les combats débutent en janvier </w:t>
      </w:r>
      <w:r w:rsidR="00955135" w:rsidRPr="00CD4053">
        <w:rPr>
          <w:color w:val="FF0000"/>
          <w:sz w:val="24"/>
          <w:szCs w:val="24"/>
          <w:lang w:val="fr-CA"/>
        </w:rPr>
        <w:t>1991</w:t>
      </w:r>
      <w:r w:rsidR="00955135">
        <w:rPr>
          <w:sz w:val="24"/>
          <w:szCs w:val="24"/>
          <w:lang w:val="fr-CA"/>
        </w:rPr>
        <w:t xml:space="preserve"> et face à la force de frappes de la coalition, les forces irakiennes quittent le </w:t>
      </w:r>
      <w:proofErr w:type="spellStart"/>
      <w:r w:rsidR="00955135">
        <w:rPr>
          <w:sz w:val="24"/>
          <w:szCs w:val="24"/>
          <w:lang w:val="fr-CA"/>
        </w:rPr>
        <w:t>Koweit</w:t>
      </w:r>
      <w:proofErr w:type="spellEnd"/>
      <w:r w:rsidR="00955135">
        <w:rPr>
          <w:sz w:val="24"/>
          <w:szCs w:val="24"/>
          <w:lang w:val="fr-CA"/>
        </w:rPr>
        <w:t xml:space="preserve"> et tous les combats cessent à la fin du mois de février 1991</w:t>
      </w:r>
      <w:r w:rsidR="004654B8">
        <w:rPr>
          <w:sz w:val="24"/>
          <w:szCs w:val="24"/>
          <w:lang w:val="fr-CA"/>
        </w:rPr>
        <w:t>.</w:t>
      </w:r>
    </w:p>
    <w:p w:rsidR="00272F6E" w:rsidRPr="00E01E76" w:rsidRDefault="00272F6E" w:rsidP="0064264F">
      <w:pPr>
        <w:spacing w:after="0" w:line="360" w:lineRule="auto"/>
        <w:jc w:val="both"/>
        <w:rPr>
          <w:sz w:val="16"/>
          <w:szCs w:val="16"/>
          <w:u w:val="single"/>
          <w:lang w:val="fr-CA"/>
        </w:rPr>
      </w:pPr>
    </w:p>
    <w:p w:rsidR="00006DCC" w:rsidRPr="004654B8" w:rsidRDefault="00465CD3" w:rsidP="0064264F">
      <w:pPr>
        <w:spacing w:after="0" w:line="360" w:lineRule="auto"/>
        <w:jc w:val="both"/>
        <w:rPr>
          <w:sz w:val="24"/>
          <w:szCs w:val="24"/>
          <w:lang w:val="fr-CA"/>
        </w:rPr>
      </w:pPr>
      <w:r>
        <w:rPr>
          <w:sz w:val="24"/>
          <w:szCs w:val="24"/>
          <w:u w:val="single"/>
          <w:lang w:val="fr-CA"/>
        </w:rPr>
        <w:t>Internet</w:t>
      </w:r>
      <w:r w:rsidR="004654B8">
        <w:rPr>
          <w:sz w:val="24"/>
          <w:szCs w:val="24"/>
          <w:lang w:val="fr-CA"/>
        </w:rPr>
        <w:t xml:space="preserve"> :</w:t>
      </w:r>
    </w:p>
    <w:p w:rsidR="001A53EB" w:rsidRDefault="00955135" w:rsidP="0064264F">
      <w:pPr>
        <w:spacing w:after="0" w:line="360" w:lineRule="auto"/>
        <w:jc w:val="both"/>
        <w:rPr>
          <w:sz w:val="24"/>
          <w:szCs w:val="24"/>
          <w:lang w:val="fr-CA"/>
        </w:rPr>
      </w:pPr>
      <w:r>
        <w:rPr>
          <w:sz w:val="24"/>
          <w:szCs w:val="24"/>
          <w:lang w:val="fr-CA"/>
        </w:rPr>
        <w:t xml:space="preserve">La connexion par réseau entre des chercheurs de plusieurs universités est le début de l'Internet. Il faut attendre </w:t>
      </w:r>
      <w:r w:rsidRPr="00CD4053">
        <w:rPr>
          <w:color w:val="FF0000"/>
          <w:sz w:val="24"/>
          <w:szCs w:val="24"/>
          <w:lang w:val="fr-CA"/>
        </w:rPr>
        <w:t>1990</w:t>
      </w:r>
      <w:r>
        <w:rPr>
          <w:sz w:val="24"/>
          <w:szCs w:val="24"/>
          <w:lang w:val="fr-CA"/>
        </w:rPr>
        <w:t xml:space="preserve"> pour que l'Internet soit accessible au public avec l'arrivée du </w:t>
      </w:r>
      <w:r w:rsidRPr="00CD4053">
        <w:rPr>
          <w:color w:val="FF0000"/>
          <w:sz w:val="24"/>
          <w:szCs w:val="24"/>
          <w:lang w:val="fr-CA"/>
        </w:rPr>
        <w:t xml:space="preserve">World </w:t>
      </w:r>
      <w:proofErr w:type="spellStart"/>
      <w:r w:rsidRPr="00CD4053">
        <w:rPr>
          <w:color w:val="FF0000"/>
          <w:sz w:val="24"/>
          <w:szCs w:val="24"/>
          <w:lang w:val="fr-CA"/>
        </w:rPr>
        <w:t>wide</w:t>
      </w:r>
      <w:proofErr w:type="spellEnd"/>
      <w:r w:rsidRPr="00CD4053">
        <w:rPr>
          <w:color w:val="FF0000"/>
          <w:sz w:val="24"/>
          <w:szCs w:val="24"/>
          <w:lang w:val="fr-CA"/>
        </w:rPr>
        <w:t xml:space="preserve"> web</w:t>
      </w:r>
      <w:r>
        <w:rPr>
          <w:sz w:val="24"/>
          <w:szCs w:val="24"/>
          <w:lang w:val="fr-CA"/>
        </w:rPr>
        <w:t xml:space="preserve">. Il permet de visionner des pages web à partir d'un navigateur internet. Internet prend de l'expansion très rapidement. En 1992, </w:t>
      </w:r>
      <w:r w:rsidRPr="00CD4053">
        <w:rPr>
          <w:color w:val="FF0000"/>
          <w:sz w:val="24"/>
          <w:szCs w:val="24"/>
          <w:lang w:val="fr-CA"/>
        </w:rPr>
        <w:t xml:space="preserve">1 000 </w:t>
      </w:r>
      <w:proofErr w:type="spellStart"/>
      <w:r w:rsidRPr="00CD4053">
        <w:rPr>
          <w:color w:val="FF0000"/>
          <w:sz w:val="24"/>
          <w:szCs w:val="24"/>
          <w:lang w:val="fr-CA"/>
        </w:rPr>
        <w:t>000</w:t>
      </w:r>
      <w:proofErr w:type="spellEnd"/>
      <w:r>
        <w:rPr>
          <w:sz w:val="24"/>
          <w:szCs w:val="24"/>
          <w:lang w:val="fr-CA"/>
        </w:rPr>
        <w:t xml:space="preserve"> d'ordinateurs sont connectés. En 1996, ce nombre atteint </w:t>
      </w:r>
      <w:r w:rsidRPr="00CD4053">
        <w:rPr>
          <w:color w:val="FF0000"/>
          <w:sz w:val="24"/>
          <w:szCs w:val="24"/>
          <w:lang w:val="fr-CA"/>
        </w:rPr>
        <w:t>36 000 000</w:t>
      </w:r>
      <w:r>
        <w:rPr>
          <w:sz w:val="24"/>
          <w:szCs w:val="24"/>
          <w:lang w:val="fr-CA"/>
        </w:rPr>
        <w:t xml:space="preserve">. Puis en 2000, </w:t>
      </w:r>
      <w:r w:rsidRPr="00CD4053">
        <w:rPr>
          <w:color w:val="FF0000"/>
          <w:sz w:val="24"/>
          <w:szCs w:val="24"/>
          <w:lang w:val="fr-CA"/>
        </w:rPr>
        <w:t>368 540 000</w:t>
      </w:r>
      <w:r>
        <w:rPr>
          <w:sz w:val="24"/>
          <w:szCs w:val="24"/>
          <w:lang w:val="fr-CA"/>
        </w:rPr>
        <w:t xml:space="preserve"> d'ordinateurs qui sont connectés sur Internet. De plus, avec les nouvelles technologies de télécommunication, il est possible de se connecter partout et facilement, plus besoin d'un modem connecté à une ligne téléphonique comme aux débuts d'Internet</w:t>
      </w:r>
      <w:r w:rsidR="004654B8">
        <w:rPr>
          <w:sz w:val="24"/>
          <w:szCs w:val="24"/>
          <w:lang w:val="fr-CA"/>
        </w:rPr>
        <w:t>.</w:t>
      </w:r>
    </w:p>
    <w:p w:rsidR="00272F6E" w:rsidRPr="00E01E76" w:rsidRDefault="00272F6E" w:rsidP="0064264F">
      <w:pPr>
        <w:spacing w:after="0" w:line="360" w:lineRule="auto"/>
        <w:jc w:val="both"/>
        <w:rPr>
          <w:sz w:val="16"/>
          <w:szCs w:val="16"/>
          <w:lang w:val="fr-CA"/>
        </w:rPr>
      </w:pPr>
    </w:p>
    <w:p w:rsidR="0064264F" w:rsidRDefault="00465CD3" w:rsidP="0064264F">
      <w:pPr>
        <w:spacing w:after="0" w:line="360" w:lineRule="auto"/>
        <w:jc w:val="both"/>
        <w:rPr>
          <w:sz w:val="24"/>
          <w:szCs w:val="24"/>
          <w:lang w:val="fr-CA"/>
        </w:rPr>
      </w:pPr>
      <w:r>
        <w:rPr>
          <w:sz w:val="24"/>
          <w:szCs w:val="24"/>
          <w:u w:val="single"/>
          <w:lang w:val="fr-CA"/>
        </w:rPr>
        <w:t>Guerres et génocides</w:t>
      </w:r>
      <w:r w:rsidR="0064264F">
        <w:rPr>
          <w:sz w:val="24"/>
          <w:szCs w:val="24"/>
          <w:lang w:val="fr-CA"/>
        </w:rPr>
        <w:t xml:space="preserve"> :</w:t>
      </w:r>
    </w:p>
    <w:p w:rsidR="008B2B32" w:rsidRDefault="008B2B32" w:rsidP="0064264F">
      <w:pPr>
        <w:spacing w:after="0" w:line="360" w:lineRule="auto"/>
        <w:jc w:val="both"/>
        <w:rPr>
          <w:sz w:val="24"/>
          <w:szCs w:val="24"/>
          <w:lang w:val="fr-CA"/>
        </w:rPr>
      </w:pPr>
      <w:r>
        <w:rPr>
          <w:sz w:val="24"/>
          <w:szCs w:val="24"/>
          <w:lang w:val="fr-CA"/>
        </w:rPr>
        <w:t xml:space="preserve">Le génocide des Juifs lors de la seconde guerre mondiale n'a pas été le seul, d'autres ont malheureusement eu lieu. Par exemple, il y a eu celui perpétré au Rwanda où les Hutus s'en sont pris à une autre ethnie, les </w:t>
      </w:r>
      <w:r w:rsidRPr="00CD4053">
        <w:rPr>
          <w:color w:val="FF0000"/>
          <w:sz w:val="24"/>
          <w:szCs w:val="24"/>
          <w:lang w:val="fr-CA"/>
        </w:rPr>
        <w:t>Tutsis</w:t>
      </w:r>
      <w:r>
        <w:rPr>
          <w:sz w:val="24"/>
          <w:szCs w:val="24"/>
          <w:lang w:val="fr-CA"/>
        </w:rPr>
        <w:t xml:space="preserve">. En 1994, un contingent de casques bleus, dirigés par le général canadien </w:t>
      </w:r>
      <w:r w:rsidRPr="00CD4053">
        <w:rPr>
          <w:color w:val="FF0000"/>
          <w:sz w:val="24"/>
          <w:szCs w:val="24"/>
          <w:lang w:val="fr-CA"/>
        </w:rPr>
        <w:t xml:space="preserve">Roméo </w:t>
      </w:r>
      <w:proofErr w:type="spellStart"/>
      <w:r w:rsidRPr="00CD4053">
        <w:rPr>
          <w:color w:val="FF0000"/>
          <w:sz w:val="24"/>
          <w:szCs w:val="24"/>
          <w:lang w:val="fr-CA"/>
        </w:rPr>
        <w:t>Dallaire</w:t>
      </w:r>
      <w:proofErr w:type="spellEnd"/>
      <w:r>
        <w:rPr>
          <w:sz w:val="24"/>
          <w:szCs w:val="24"/>
          <w:lang w:val="fr-CA"/>
        </w:rPr>
        <w:t xml:space="preserve">, était au Rwanda pour tenter de conserver la paix. Mais ce petit contingent ne pouvait rien faire face aux forces armées hutus. Le général </w:t>
      </w:r>
      <w:proofErr w:type="spellStart"/>
      <w:r>
        <w:rPr>
          <w:sz w:val="24"/>
          <w:szCs w:val="24"/>
          <w:lang w:val="fr-CA"/>
        </w:rPr>
        <w:t>Dallaire</w:t>
      </w:r>
      <w:proofErr w:type="spellEnd"/>
      <w:r>
        <w:rPr>
          <w:sz w:val="24"/>
          <w:szCs w:val="24"/>
          <w:lang w:val="fr-CA"/>
        </w:rPr>
        <w:t xml:space="preserve"> a averti le monde entier qu'un </w:t>
      </w:r>
      <w:r>
        <w:rPr>
          <w:sz w:val="24"/>
          <w:szCs w:val="24"/>
          <w:lang w:val="fr-CA"/>
        </w:rPr>
        <w:lastRenderedPageBreak/>
        <w:t xml:space="preserve">massacre se préparait, mais aucun pays n'a réagit. Les casques bleus ont réussi à sauver des centaines de personnes, mais entre 800 000 et 1 000 </w:t>
      </w:r>
      <w:proofErr w:type="spellStart"/>
      <w:r>
        <w:rPr>
          <w:sz w:val="24"/>
          <w:szCs w:val="24"/>
          <w:lang w:val="fr-CA"/>
        </w:rPr>
        <w:t>000</w:t>
      </w:r>
      <w:proofErr w:type="spellEnd"/>
      <w:r>
        <w:rPr>
          <w:sz w:val="24"/>
          <w:szCs w:val="24"/>
          <w:lang w:val="fr-CA"/>
        </w:rPr>
        <w:t xml:space="preserve"> des personnes ont été tués</w:t>
      </w:r>
      <w:r w:rsidR="00F52CE3">
        <w:rPr>
          <w:sz w:val="24"/>
          <w:szCs w:val="24"/>
          <w:lang w:val="fr-CA"/>
        </w:rPr>
        <w:t>.</w:t>
      </w:r>
      <w:r w:rsidR="00E01E76">
        <w:rPr>
          <w:sz w:val="24"/>
          <w:szCs w:val="24"/>
          <w:lang w:val="fr-CA"/>
        </w:rPr>
        <w:t xml:space="preserve"> </w:t>
      </w:r>
      <w:r>
        <w:rPr>
          <w:sz w:val="24"/>
          <w:szCs w:val="24"/>
          <w:lang w:val="fr-CA"/>
        </w:rPr>
        <w:t xml:space="preserve">En 1992 a débuté une guerre en Bosnie Herzégovine. Les </w:t>
      </w:r>
      <w:r w:rsidRPr="00CD4053">
        <w:rPr>
          <w:color w:val="FF0000"/>
          <w:sz w:val="24"/>
          <w:szCs w:val="24"/>
          <w:lang w:val="fr-CA"/>
        </w:rPr>
        <w:t>Serbes</w:t>
      </w:r>
      <w:r>
        <w:rPr>
          <w:sz w:val="24"/>
          <w:szCs w:val="24"/>
          <w:lang w:val="fr-CA"/>
        </w:rPr>
        <w:t xml:space="preserve"> (chrétiens orthodoxes) ont attaqués les </w:t>
      </w:r>
      <w:r w:rsidRPr="00CD4053">
        <w:rPr>
          <w:color w:val="FF0000"/>
          <w:sz w:val="24"/>
          <w:szCs w:val="24"/>
          <w:lang w:val="fr-CA"/>
        </w:rPr>
        <w:t>Bosniaques</w:t>
      </w:r>
      <w:r>
        <w:rPr>
          <w:sz w:val="24"/>
          <w:szCs w:val="24"/>
          <w:lang w:val="fr-CA"/>
        </w:rPr>
        <w:t xml:space="preserve"> (musulmans). Plusieurs atrocités sont commises par les Serbes et des scènes de génocide sont observées à partir de 1995. </w:t>
      </w:r>
      <w:r w:rsidR="002C3474">
        <w:rPr>
          <w:sz w:val="24"/>
          <w:szCs w:val="24"/>
          <w:lang w:val="fr-CA"/>
        </w:rPr>
        <w:t xml:space="preserve">C'est alors que des pays membres de </w:t>
      </w:r>
      <w:r w:rsidR="002C3474" w:rsidRPr="00CD4053">
        <w:rPr>
          <w:color w:val="FF0000"/>
          <w:sz w:val="24"/>
          <w:szCs w:val="24"/>
          <w:lang w:val="fr-CA"/>
        </w:rPr>
        <w:t>l'Otan</w:t>
      </w:r>
      <w:r w:rsidR="002C3474">
        <w:rPr>
          <w:sz w:val="24"/>
          <w:szCs w:val="24"/>
          <w:lang w:val="fr-CA"/>
        </w:rPr>
        <w:t xml:space="preserve"> ont réagi pour arrêter les massacres. En décembre </w:t>
      </w:r>
      <w:r w:rsidR="002C3474" w:rsidRPr="00CD4053">
        <w:rPr>
          <w:color w:val="FF0000"/>
          <w:sz w:val="24"/>
          <w:szCs w:val="24"/>
          <w:lang w:val="fr-CA"/>
        </w:rPr>
        <w:t>1995</w:t>
      </w:r>
      <w:r w:rsidR="002C3474">
        <w:rPr>
          <w:sz w:val="24"/>
          <w:szCs w:val="24"/>
          <w:lang w:val="fr-CA"/>
        </w:rPr>
        <w:t>, un traité est signé pour mettre fin au conflit. 33 000 Bosniaques ont perdu la vie. Plusieurs dirigeants serbes et croates ont été jugés par la cour pénale internationale pour crimes contre l'humanité.</w:t>
      </w:r>
    </w:p>
    <w:p w:rsidR="002515DA" w:rsidRPr="00E01E76" w:rsidRDefault="002515DA" w:rsidP="0064264F">
      <w:pPr>
        <w:spacing w:after="0" w:line="360" w:lineRule="auto"/>
        <w:jc w:val="both"/>
        <w:rPr>
          <w:sz w:val="16"/>
          <w:szCs w:val="16"/>
          <w:u w:val="single"/>
          <w:lang w:val="fr-CA"/>
        </w:rPr>
      </w:pPr>
    </w:p>
    <w:p w:rsidR="0064264F" w:rsidRDefault="00465CD3" w:rsidP="0064264F">
      <w:pPr>
        <w:spacing w:after="0" w:line="360" w:lineRule="auto"/>
        <w:jc w:val="both"/>
        <w:rPr>
          <w:sz w:val="24"/>
          <w:szCs w:val="24"/>
          <w:lang w:val="fr-CA"/>
        </w:rPr>
      </w:pPr>
      <w:r>
        <w:rPr>
          <w:sz w:val="24"/>
          <w:szCs w:val="24"/>
          <w:u w:val="single"/>
          <w:lang w:val="fr-CA"/>
        </w:rPr>
        <w:t>Crise du verglas de 1998</w:t>
      </w:r>
      <w:r w:rsidR="0064264F">
        <w:rPr>
          <w:sz w:val="24"/>
          <w:szCs w:val="24"/>
          <w:lang w:val="fr-CA"/>
        </w:rPr>
        <w:t xml:space="preserve"> :</w:t>
      </w:r>
    </w:p>
    <w:p w:rsidR="0064264F" w:rsidRDefault="002C3474" w:rsidP="0064264F">
      <w:pPr>
        <w:spacing w:after="0" w:line="360" w:lineRule="auto"/>
        <w:jc w:val="both"/>
        <w:rPr>
          <w:sz w:val="24"/>
          <w:szCs w:val="24"/>
          <w:lang w:val="fr-CA"/>
        </w:rPr>
      </w:pPr>
      <w:r>
        <w:rPr>
          <w:sz w:val="24"/>
          <w:szCs w:val="24"/>
          <w:lang w:val="fr-CA"/>
        </w:rPr>
        <w:t xml:space="preserve">Du </w:t>
      </w:r>
      <w:r w:rsidRPr="00CD4053">
        <w:rPr>
          <w:color w:val="FF0000"/>
          <w:sz w:val="24"/>
          <w:szCs w:val="24"/>
          <w:lang w:val="fr-CA"/>
        </w:rPr>
        <w:t xml:space="preserve">5 au 9 janvier </w:t>
      </w:r>
      <w:r w:rsidRPr="00CD4053">
        <w:rPr>
          <w:sz w:val="24"/>
          <w:szCs w:val="24"/>
          <w:lang w:val="fr-CA"/>
        </w:rPr>
        <w:t>1998</w:t>
      </w:r>
      <w:r>
        <w:rPr>
          <w:sz w:val="24"/>
          <w:szCs w:val="24"/>
          <w:lang w:val="fr-CA"/>
        </w:rPr>
        <w:t xml:space="preserve">, une tempête de pluie verglaçante frappe le Québec et les alentours. Cinq jours de verglas, c'est énormément de glace qui se forme sur les arbres et les pylônes électriques. Dès le 7 janvier, des pylônes s'effondrent sous le poids de la glace et une grande partie du Québec se retrouve sans électricité en plein hiver. Il y a même une peur que les usines de filtration d'eau cessent de fonctionner ce qui amènerait une rupture de l'approvisionnement de </w:t>
      </w:r>
      <w:r w:rsidRPr="00CD4053">
        <w:rPr>
          <w:color w:val="FF0000"/>
          <w:sz w:val="24"/>
          <w:szCs w:val="24"/>
          <w:lang w:val="fr-CA"/>
        </w:rPr>
        <w:t>l'eau</w:t>
      </w:r>
      <w:r>
        <w:rPr>
          <w:sz w:val="24"/>
          <w:szCs w:val="24"/>
          <w:lang w:val="fr-CA"/>
        </w:rPr>
        <w:t xml:space="preserve"> potable. Le verglas cesse le </w:t>
      </w:r>
      <w:r w:rsidRPr="00CD4053">
        <w:rPr>
          <w:color w:val="FF0000"/>
          <w:sz w:val="24"/>
          <w:szCs w:val="24"/>
          <w:lang w:val="fr-CA"/>
        </w:rPr>
        <w:t>9 janvier</w:t>
      </w:r>
      <w:r>
        <w:rPr>
          <w:sz w:val="24"/>
          <w:szCs w:val="24"/>
          <w:lang w:val="fr-CA"/>
        </w:rPr>
        <w:t xml:space="preserve"> et toutes la population s'entraide afin de rétablir l'électricité et aider les sinistrés. En plein milieu de la crise, c'était plus d'un </w:t>
      </w:r>
      <w:r w:rsidRPr="00CD4053">
        <w:rPr>
          <w:color w:val="FF0000"/>
          <w:sz w:val="24"/>
          <w:szCs w:val="24"/>
          <w:lang w:val="fr-CA"/>
        </w:rPr>
        <w:t>million</w:t>
      </w:r>
      <w:r>
        <w:rPr>
          <w:sz w:val="24"/>
          <w:szCs w:val="24"/>
          <w:lang w:val="fr-CA"/>
        </w:rPr>
        <w:t xml:space="preserve"> de ménages qui n'avaient plus d'électricité</w:t>
      </w:r>
      <w:r w:rsidR="00A0284B">
        <w:rPr>
          <w:sz w:val="24"/>
          <w:szCs w:val="24"/>
          <w:lang w:val="fr-CA"/>
        </w:rPr>
        <w:t>.</w:t>
      </w:r>
    </w:p>
    <w:p w:rsidR="00272F6E" w:rsidRPr="00E01E76" w:rsidRDefault="00272F6E" w:rsidP="0064264F">
      <w:pPr>
        <w:spacing w:after="0" w:line="360" w:lineRule="auto"/>
        <w:jc w:val="both"/>
        <w:rPr>
          <w:sz w:val="16"/>
          <w:szCs w:val="16"/>
          <w:lang w:val="fr-CA"/>
        </w:rPr>
      </w:pPr>
    </w:p>
    <w:p w:rsidR="006E3339" w:rsidRPr="00A0284B" w:rsidRDefault="00465CD3" w:rsidP="006E3339">
      <w:pPr>
        <w:spacing w:after="0" w:line="360" w:lineRule="auto"/>
        <w:jc w:val="both"/>
        <w:rPr>
          <w:sz w:val="24"/>
          <w:szCs w:val="24"/>
          <w:lang w:val="fr-CA"/>
        </w:rPr>
      </w:pPr>
      <w:r>
        <w:rPr>
          <w:sz w:val="24"/>
          <w:szCs w:val="24"/>
          <w:u w:val="single"/>
          <w:lang w:val="fr-CA"/>
        </w:rPr>
        <w:t>La mondialisation</w:t>
      </w:r>
      <w:r w:rsidR="00A0284B">
        <w:rPr>
          <w:sz w:val="24"/>
          <w:szCs w:val="24"/>
          <w:lang w:val="fr-CA"/>
        </w:rPr>
        <w:t xml:space="preserve"> :</w:t>
      </w:r>
    </w:p>
    <w:p w:rsidR="006E3339" w:rsidRDefault="002C3474" w:rsidP="0064264F">
      <w:pPr>
        <w:spacing w:after="0" w:line="360" w:lineRule="auto"/>
        <w:jc w:val="both"/>
        <w:rPr>
          <w:sz w:val="24"/>
          <w:szCs w:val="24"/>
          <w:lang w:val="fr-CA"/>
        </w:rPr>
      </w:pPr>
      <w:r w:rsidRPr="002C3474">
        <w:rPr>
          <w:sz w:val="24"/>
          <w:szCs w:val="24"/>
          <w:lang w:val="fr-CA"/>
        </w:rPr>
        <w:t xml:space="preserve">La mondialisation est la libre circulation de marchandises et autres entre des pays signataires d'un traité. Deux exemples intéressants sont la </w:t>
      </w:r>
      <w:r w:rsidRPr="00CD4053">
        <w:rPr>
          <w:color w:val="FF0000"/>
          <w:sz w:val="24"/>
          <w:szCs w:val="24"/>
          <w:lang w:val="fr-CA"/>
        </w:rPr>
        <w:t>communauté</w:t>
      </w:r>
      <w:r w:rsidRPr="002C3474">
        <w:rPr>
          <w:sz w:val="24"/>
          <w:szCs w:val="24"/>
          <w:lang w:val="fr-CA"/>
        </w:rPr>
        <w:t xml:space="preserve"> européenne (plusieurs pays européen rassemblés pour favoriser les échanges commerciaux) et </w:t>
      </w:r>
      <w:r w:rsidRPr="00CD4053">
        <w:rPr>
          <w:color w:val="FF0000"/>
          <w:sz w:val="24"/>
          <w:szCs w:val="24"/>
          <w:lang w:val="fr-CA"/>
        </w:rPr>
        <w:t>l'ALENA</w:t>
      </w:r>
      <w:r w:rsidRPr="002C3474">
        <w:rPr>
          <w:sz w:val="24"/>
          <w:szCs w:val="24"/>
          <w:lang w:val="fr-CA"/>
        </w:rPr>
        <w:t xml:space="preserve"> (accord de libre-échange nord-américain) dont font partie le Canada, les États-Unis et le Mexique. L'économie mondiale doit aussi se repositionner suite à la chute de l'URSS et à l'émergence de la Chine. En effet, plusieurs entreprises et manufactures se déplacent en Chine car les coûts de </w:t>
      </w:r>
      <w:r w:rsidRPr="00CD4053">
        <w:rPr>
          <w:color w:val="FF0000"/>
          <w:sz w:val="24"/>
          <w:szCs w:val="24"/>
          <w:lang w:val="fr-CA"/>
        </w:rPr>
        <w:t>production</w:t>
      </w:r>
      <w:r w:rsidRPr="002C3474">
        <w:rPr>
          <w:sz w:val="24"/>
          <w:szCs w:val="24"/>
          <w:lang w:val="fr-CA"/>
        </w:rPr>
        <w:t xml:space="preserve"> y sont beaucoup moins élevés. La Chine devient au fur et à mesure une puissance économique importante au détriment des pays qui ont perdu ces entreprises. Cette expansion de la Chine communiste s'accompagne d'une politique plutôt agressive sur le plan mondial afin de préserver sa domination du marché mondial.</w:t>
      </w:r>
      <w:r w:rsidR="00D920A5">
        <w:rPr>
          <w:sz w:val="24"/>
          <w:szCs w:val="24"/>
          <w:lang w:val="fr-CA"/>
        </w:rPr>
        <w:t xml:space="preserve">. </w:t>
      </w:r>
    </w:p>
    <w:p w:rsidR="00F3296E" w:rsidRDefault="00F3296E"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465CD3">
        <w:rPr>
          <w:sz w:val="24"/>
          <w:szCs w:val="24"/>
          <w:lang w:val="fr-CA"/>
        </w:rPr>
        <w:t>30</w:t>
      </w:r>
      <w:r w:rsidR="00465CD3">
        <w:rPr>
          <w:lang w:val="fr-CA"/>
        </w:rPr>
        <w:t xml:space="preserve"> juin 1991</w:t>
      </w:r>
      <w:r>
        <w:rPr>
          <w:sz w:val="24"/>
          <w:szCs w:val="24"/>
          <w:lang w:val="fr-CA"/>
        </w:rPr>
        <w:t>?</w:t>
      </w:r>
    </w:p>
    <w:p w:rsidR="00A35441" w:rsidRPr="00E01E76"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F3296E">
        <w:rPr>
          <w:sz w:val="24"/>
          <w:szCs w:val="24"/>
          <w:lang w:val="fr-CA"/>
        </w:rPr>
        <w:t>mondial</w:t>
      </w:r>
      <w:r w:rsidR="00A35441">
        <w:rPr>
          <w:sz w:val="24"/>
          <w:szCs w:val="24"/>
          <w:lang w:val="fr-CA"/>
        </w:rPr>
        <w:t xml:space="preserve">. </w:t>
      </w:r>
      <w:r w:rsidR="00404C2E" w:rsidRPr="00404C2E">
        <w:rPr>
          <w:color w:val="FF0000"/>
          <w:sz w:val="24"/>
          <w:szCs w:val="24"/>
          <w:lang w:val="fr-CA"/>
        </w:rPr>
        <w:t>Fin de l'apartheid</w:t>
      </w:r>
    </w:p>
    <w:sectPr w:rsidR="00A35441" w:rsidRPr="00E01E76"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231EE0"/>
    <w:rsid w:val="00234C65"/>
    <w:rsid w:val="002515DA"/>
    <w:rsid w:val="00263D5F"/>
    <w:rsid w:val="00272F6E"/>
    <w:rsid w:val="00291290"/>
    <w:rsid w:val="002C3474"/>
    <w:rsid w:val="002E4886"/>
    <w:rsid w:val="003030C8"/>
    <w:rsid w:val="00312A65"/>
    <w:rsid w:val="003A79FA"/>
    <w:rsid w:val="00404C2E"/>
    <w:rsid w:val="00410FEC"/>
    <w:rsid w:val="00413AA8"/>
    <w:rsid w:val="00417E6F"/>
    <w:rsid w:val="00427C37"/>
    <w:rsid w:val="00455A3E"/>
    <w:rsid w:val="004654B8"/>
    <w:rsid w:val="00465CD3"/>
    <w:rsid w:val="004A11B6"/>
    <w:rsid w:val="004D277D"/>
    <w:rsid w:val="00591563"/>
    <w:rsid w:val="005B7438"/>
    <w:rsid w:val="0064264F"/>
    <w:rsid w:val="006B6286"/>
    <w:rsid w:val="006E3339"/>
    <w:rsid w:val="007061D4"/>
    <w:rsid w:val="0076378D"/>
    <w:rsid w:val="007A704A"/>
    <w:rsid w:val="007C5A83"/>
    <w:rsid w:val="007F7265"/>
    <w:rsid w:val="00851290"/>
    <w:rsid w:val="00854E19"/>
    <w:rsid w:val="008B2B32"/>
    <w:rsid w:val="008D2D28"/>
    <w:rsid w:val="008E4BE7"/>
    <w:rsid w:val="009221B7"/>
    <w:rsid w:val="00955135"/>
    <w:rsid w:val="00994F9C"/>
    <w:rsid w:val="009969FD"/>
    <w:rsid w:val="009C6B61"/>
    <w:rsid w:val="009D2ED1"/>
    <w:rsid w:val="009E1E43"/>
    <w:rsid w:val="00A0284B"/>
    <w:rsid w:val="00A03F75"/>
    <w:rsid w:val="00A20567"/>
    <w:rsid w:val="00A2717A"/>
    <w:rsid w:val="00A35441"/>
    <w:rsid w:val="00A37890"/>
    <w:rsid w:val="00AE29F8"/>
    <w:rsid w:val="00AE7E74"/>
    <w:rsid w:val="00AF0531"/>
    <w:rsid w:val="00B40B47"/>
    <w:rsid w:val="00B639AB"/>
    <w:rsid w:val="00B735A0"/>
    <w:rsid w:val="00BB3DAE"/>
    <w:rsid w:val="00C07EEC"/>
    <w:rsid w:val="00C1446F"/>
    <w:rsid w:val="00C24C0A"/>
    <w:rsid w:val="00C309B1"/>
    <w:rsid w:val="00C6741D"/>
    <w:rsid w:val="00C91117"/>
    <w:rsid w:val="00CB0EE8"/>
    <w:rsid w:val="00CC5BA2"/>
    <w:rsid w:val="00CD4053"/>
    <w:rsid w:val="00CF4648"/>
    <w:rsid w:val="00D439A5"/>
    <w:rsid w:val="00D475E2"/>
    <w:rsid w:val="00D67585"/>
    <w:rsid w:val="00D873C8"/>
    <w:rsid w:val="00D920A5"/>
    <w:rsid w:val="00DA7C10"/>
    <w:rsid w:val="00DE6487"/>
    <w:rsid w:val="00E01E76"/>
    <w:rsid w:val="00E32E6D"/>
    <w:rsid w:val="00E33ED4"/>
    <w:rsid w:val="00EF4B4E"/>
    <w:rsid w:val="00F000A9"/>
    <w:rsid w:val="00F213F0"/>
    <w:rsid w:val="00F3296E"/>
    <w:rsid w:val="00F52CE3"/>
    <w:rsid w:val="00F74332"/>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2020-06-01T20:41:00Z</dcterms:created>
  <dcterms:modified xsi:type="dcterms:W3CDTF">2020-06-03T13:56:00Z</dcterms:modified>
</cp:coreProperties>
</file>